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88" w:rsidRPr="00601755" w:rsidRDefault="00601755">
      <w:pPr>
        <w:pStyle w:val="12"/>
        <w:keepNext/>
        <w:keepLines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color w:val="000000"/>
          <w:sz w:val="20"/>
          <w:szCs w:val="20"/>
          <w:lang w:eastAsia="ru-RU" w:bidi="ar-SA"/>
        </w:rPr>
        <w:t>УТВЕРЖДЕНО</w:t>
      </w:r>
    </w:p>
    <w:p w:rsidR="00361788" w:rsidRPr="00601755" w:rsidRDefault="00601755">
      <w:pPr>
        <w:pStyle w:val="12"/>
        <w:keepNext/>
        <w:keepLines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color w:val="000000"/>
          <w:sz w:val="20"/>
          <w:szCs w:val="20"/>
          <w:lang w:eastAsia="ru-RU" w:bidi="ar-SA"/>
        </w:rPr>
        <w:t>Общим собранием членов СРО АС «ГПАО»</w:t>
      </w:r>
    </w:p>
    <w:p w:rsidR="00361788" w:rsidRPr="00601755" w:rsidRDefault="00601755">
      <w:pPr>
        <w:pStyle w:val="12"/>
        <w:keepNext/>
        <w:keepLines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color w:val="000000"/>
          <w:sz w:val="20"/>
          <w:szCs w:val="20"/>
          <w:lang w:eastAsia="ru-RU" w:bidi="ar-SA"/>
        </w:rPr>
        <w:t>Протокол № 31 от 18.04.2017г.</w:t>
      </w:r>
    </w:p>
    <w:p w:rsidR="00361788" w:rsidRPr="00601755" w:rsidRDefault="00361788">
      <w:pPr>
        <w:pStyle w:val="12"/>
        <w:spacing w:before="0" w:after="278" w:line="240" w:lineRule="auto"/>
        <w:ind w:left="1820" w:right="-373"/>
        <w:contextualSpacing/>
        <w:jc w:val="right"/>
        <w:rPr>
          <w:rStyle w:val="1"/>
          <w:b/>
          <w:color w:val="000000"/>
          <w:sz w:val="20"/>
          <w:szCs w:val="20"/>
          <w:lang w:eastAsia="ru-RU" w:bidi="ar-SA"/>
        </w:rPr>
      </w:pPr>
    </w:p>
    <w:p w:rsidR="00361788" w:rsidRPr="00601755" w:rsidRDefault="00601755">
      <w:pPr>
        <w:pStyle w:val="12"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sz w:val="20"/>
          <w:szCs w:val="20"/>
          <w:lang w:eastAsia="ru-RU" w:bidi="ar-SA"/>
        </w:rPr>
        <w:t xml:space="preserve">С </w:t>
      </w:r>
      <w:proofErr w:type="gramStart"/>
      <w:r w:rsidRPr="00601755">
        <w:rPr>
          <w:rStyle w:val="1"/>
          <w:b/>
          <w:sz w:val="20"/>
          <w:szCs w:val="20"/>
          <w:lang w:eastAsia="ru-RU" w:bidi="ar-SA"/>
        </w:rPr>
        <w:t>изменениями ,</w:t>
      </w:r>
      <w:proofErr w:type="gramEnd"/>
      <w:r w:rsidRPr="00601755">
        <w:rPr>
          <w:rStyle w:val="1"/>
          <w:b/>
          <w:sz w:val="20"/>
          <w:szCs w:val="20"/>
          <w:lang w:eastAsia="ru-RU" w:bidi="ar-SA"/>
        </w:rPr>
        <w:t xml:space="preserve"> утвержденными</w:t>
      </w:r>
    </w:p>
    <w:p w:rsidR="00361788" w:rsidRPr="00601755" w:rsidRDefault="00601755">
      <w:pPr>
        <w:pStyle w:val="12"/>
        <w:spacing w:before="0" w:after="278" w:line="240" w:lineRule="auto"/>
        <w:ind w:left="1820" w:right="-373"/>
        <w:contextualSpacing/>
        <w:jc w:val="right"/>
        <w:rPr>
          <w:b w:val="0"/>
        </w:rPr>
      </w:pPr>
      <w:r w:rsidRPr="00601755">
        <w:rPr>
          <w:rStyle w:val="1"/>
          <w:b/>
          <w:sz w:val="20"/>
          <w:szCs w:val="20"/>
          <w:lang w:eastAsia="ru-RU" w:bidi="ar-SA"/>
        </w:rPr>
        <w:t>Общим собранием членов СРО АС «ГПАО»</w:t>
      </w:r>
    </w:p>
    <w:p w:rsidR="00361788" w:rsidRDefault="00601755">
      <w:pPr>
        <w:pStyle w:val="12"/>
        <w:spacing w:before="0" w:after="278" w:line="240" w:lineRule="auto"/>
        <w:ind w:left="1820" w:right="-373"/>
        <w:contextualSpacing/>
        <w:jc w:val="right"/>
        <w:rPr>
          <w:rStyle w:val="1"/>
          <w:b/>
          <w:sz w:val="20"/>
          <w:szCs w:val="20"/>
          <w:lang w:eastAsia="ru-RU" w:bidi="ar-SA"/>
        </w:rPr>
      </w:pPr>
      <w:r w:rsidRPr="00601755">
        <w:rPr>
          <w:rStyle w:val="1"/>
          <w:b/>
          <w:sz w:val="20"/>
          <w:szCs w:val="20"/>
          <w:lang w:eastAsia="ru-RU" w:bidi="ar-SA"/>
        </w:rPr>
        <w:t xml:space="preserve">Протокол </w:t>
      </w:r>
      <w:proofErr w:type="gramStart"/>
      <w:r w:rsidRPr="00601755">
        <w:rPr>
          <w:rStyle w:val="1"/>
          <w:b/>
          <w:sz w:val="20"/>
          <w:szCs w:val="20"/>
          <w:lang w:eastAsia="ru-RU" w:bidi="ar-SA"/>
        </w:rPr>
        <w:t>№  40</w:t>
      </w:r>
      <w:proofErr w:type="gramEnd"/>
      <w:r w:rsidRPr="00601755">
        <w:rPr>
          <w:rStyle w:val="1"/>
          <w:b/>
          <w:sz w:val="20"/>
          <w:szCs w:val="20"/>
          <w:lang w:eastAsia="ru-RU" w:bidi="ar-SA"/>
        </w:rPr>
        <w:t xml:space="preserve"> от  01.06. 2021г.</w:t>
      </w:r>
    </w:p>
    <w:p w:rsidR="00F83467" w:rsidRDefault="00F83467">
      <w:pPr>
        <w:pStyle w:val="12"/>
        <w:spacing w:before="0" w:after="278" w:line="240" w:lineRule="auto"/>
        <w:ind w:left="1820" w:right="-373"/>
        <w:contextualSpacing/>
        <w:jc w:val="right"/>
        <w:rPr>
          <w:rStyle w:val="1"/>
          <w:b/>
          <w:sz w:val="20"/>
          <w:szCs w:val="20"/>
          <w:lang w:eastAsia="ru-RU" w:bidi="ar-SA"/>
        </w:rPr>
      </w:pPr>
    </w:p>
    <w:p w:rsidR="00F83467" w:rsidRDefault="00F83467">
      <w:pPr>
        <w:pStyle w:val="12"/>
        <w:spacing w:before="0" w:after="278" w:line="240" w:lineRule="auto"/>
        <w:ind w:left="1820" w:right="-373"/>
        <w:contextualSpacing/>
        <w:jc w:val="right"/>
        <w:rPr>
          <w:rStyle w:val="1"/>
          <w:b/>
          <w:sz w:val="20"/>
          <w:szCs w:val="20"/>
          <w:lang w:eastAsia="ru-RU" w:bidi="ar-SA"/>
        </w:rPr>
      </w:pPr>
      <w:r>
        <w:rPr>
          <w:rStyle w:val="1"/>
          <w:b/>
          <w:sz w:val="20"/>
          <w:szCs w:val="20"/>
          <w:lang w:eastAsia="ru-RU" w:bidi="ar-SA"/>
        </w:rPr>
        <w:t xml:space="preserve">С изменениями, утвержденными </w:t>
      </w:r>
    </w:p>
    <w:p w:rsidR="00F83467" w:rsidRDefault="00F83467">
      <w:pPr>
        <w:pStyle w:val="12"/>
        <w:spacing w:before="0" w:after="278" w:line="240" w:lineRule="auto"/>
        <w:ind w:left="1820" w:right="-373"/>
        <w:contextualSpacing/>
        <w:jc w:val="right"/>
        <w:rPr>
          <w:rStyle w:val="1"/>
          <w:b/>
          <w:sz w:val="20"/>
          <w:szCs w:val="20"/>
          <w:lang w:eastAsia="ru-RU" w:bidi="ar-SA"/>
        </w:rPr>
      </w:pPr>
      <w:r>
        <w:rPr>
          <w:rStyle w:val="1"/>
          <w:b/>
          <w:sz w:val="20"/>
          <w:szCs w:val="20"/>
          <w:lang w:eastAsia="ru-RU" w:bidi="ar-SA"/>
        </w:rPr>
        <w:t>Общим собранием членов СРО АС «ГПАО»</w:t>
      </w:r>
    </w:p>
    <w:p w:rsidR="00F83467" w:rsidRPr="00601755" w:rsidRDefault="00F83467">
      <w:pPr>
        <w:pStyle w:val="12"/>
        <w:spacing w:before="0" w:after="278" w:line="240" w:lineRule="auto"/>
        <w:ind w:left="1820" w:right="-373"/>
        <w:contextualSpacing/>
        <w:jc w:val="right"/>
        <w:rPr>
          <w:b w:val="0"/>
        </w:rPr>
      </w:pPr>
      <w:r>
        <w:rPr>
          <w:rStyle w:val="1"/>
          <w:b/>
          <w:sz w:val="20"/>
          <w:szCs w:val="20"/>
          <w:lang w:eastAsia="ru-RU" w:bidi="ar-SA"/>
        </w:rPr>
        <w:t xml:space="preserve">Протокол № _______ от ______________ </w:t>
      </w:r>
    </w:p>
    <w:p w:rsidR="00361788" w:rsidRDefault="00361788">
      <w:pPr>
        <w:pStyle w:val="12"/>
        <w:keepNext/>
        <w:keepLines/>
        <w:spacing w:before="0" w:after="278" w:line="240" w:lineRule="auto"/>
        <w:ind w:left="1820" w:right="-373"/>
        <w:contextualSpacing/>
        <w:rPr>
          <w:rStyle w:val="1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361788">
      <w:pPr>
        <w:pStyle w:val="12"/>
        <w:keepNext/>
        <w:keepLines/>
        <w:spacing w:before="0" w:after="279" w:line="440" w:lineRule="exact"/>
        <w:ind w:left="1820"/>
        <w:rPr>
          <w:rStyle w:val="1"/>
          <w:color w:val="000000"/>
          <w:lang w:eastAsia="ru-RU" w:bidi="ar-SA"/>
        </w:rPr>
      </w:pPr>
    </w:p>
    <w:p w:rsidR="00361788" w:rsidRDefault="00601755">
      <w:pPr>
        <w:pStyle w:val="12"/>
        <w:keepNext/>
        <w:keepLines/>
        <w:spacing w:before="0" w:after="279" w:line="440" w:lineRule="exact"/>
        <w:jc w:val="center"/>
        <w:rPr>
          <w:b w:val="0"/>
        </w:rPr>
      </w:pPr>
      <w:bookmarkStart w:id="0" w:name="bookmark0"/>
      <w:r>
        <w:rPr>
          <w:rStyle w:val="1"/>
          <w:b/>
          <w:color w:val="000000"/>
          <w:lang w:eastAsia="ru-RU" w:bidi="ar-SA"/>
        </w:rPr>
        <w:t>П О Л О Ж Е Н И Е</w:t>
      </w:r>
      <w:bookmarkEnd w:id="0"/>
    </w:p>
    <w:p w:rsidR="00361788" w:rsidRDefault="00601755">
      <w:pPr>
        <w:pStyle w:val="60"/>
        <w:spacing w:before="0"/>
        <w:ind w:left="580"/>
        <w:rPr>
          <w:b w:val="0"/>
        </w:rPr>
      </w:pPr>
      <w:r>
        <w:rPr>
          <w:rStyle w:val="6"/>
          <w:b/>
          <w:color w:val="000000"/>
          <w:lang w:eastAsia="ru-RU" w:bidi="ar-SA"/>
        </w:rPr>
        <w:t>о Правлении Саморегулируемой организации</w:t>
      </w:r>
    </w:p>
    <w:p w:rsidR="00361788" w:rsidRDefault="00601755">
      <w:pPr>
        <w:pStyle w:val="60"/>
        <w:spacing w:before="0"/>
        <w:ind w:right="-657"/>
        <w:rPr>
          <w:b w:val="0"/>
        </w:rPr>
      </w:pPr>
      <w:r>
        <w:rPr>
          <w:rStyle w:val="6"/>
          <w:b/>
          <w:color w:val="000000"/>
          <w:lang w:eastAsia="ru-RU" w:bidi="ar-SA"/>
        </w:rPr>
        <w:t>Ассоциация «Гильдия проектировщиков Астраханской области»</w:t>
      </w:r>
      <w:bookmarkStart w:id="1" w:name="bookmark1"/>
    </w:p>
    <w:p w:rsidR="00361788" w:rsidRDefault="00361788">
      <w:pPr>
        <w:pStyle w:val="60"/>
        <w:spacing w:before="0"/>
        <w:ind w:right="-657"/>
        <w:rPr>
          <w:rStyle w:val="6"/>
          <w:b/>
          <w:color w:val="000000"/>
          <w:lang w:eastAsia="ru-RU" w:bidi="ar-SA"/>
        </w:rPr>
      </w:pPr>
    </w:p>
    <w:p w:rsidR="00361788" w:rsidRDefault="00601755">
      <w:pPr>
        <w:pStyle w:val="60"/>
        <w:spacing w:before="0"/>
        <w:ind w:right="-657"/>
        <w:rPr>
          <w:b w:val="0"/>
        </w:rPr>
      </w:pPr>
      <w:r>
        <w:rPr>
          <w:rStyle w:val="2"/>
          <w:b/>
          <w:color w:val="000000"/>
          <w:lang w:eastAsia="ru-RU" w:bidi="ar-SA"/>
        </w:rPr>
        <w:t>СРО-П-094-</w:t>
      </w:r>
      <w:bookmarkEnd w:id="1"/>
      <w:r>
        <w:rPr>
          <w:rStyle w:val="2"/>
          <w:b/>
          <w:color w:val="000000"/>
          <w:lang w:eastAsia="ru-RU" w:bidi="ar-SA"/>
        </w:rPr>
        <w:t>21122009</w:t>
      </w:r>
    </w:p>
    <w:p w:rsidR="00361788" w:rsidRDefault="00361788">
      <w:pPr>
        <w:pStyle w:val="60"/>
        <w:spacing w:before="0"/>
        <w:ind w:right="-657"/>
        <w:rPr>
          <w:rStyle w:val="2"/>
          <w:b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0"/>
          <w:rFonts w:cs="Times New Roman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0"/>
          <w:rFonts w:cs="Times New Roman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0"/>
          <w:rFonts w:cs="Times New Roman"/>
          <w:color w:val="000000"/>
          <w:lang w:eastAsia="ru-RU" w:bidi="ar-SA"/>
        </w:rPr>
      </w:pPr>
    </w:p>
    <w:p w:rsidR="00361788" w:rsidRDefault="00601755">
      <w:pPr>
        <w:pStyle w:val="a9"/>
        <w:spacing w:after="0" w:line="312" w:lineRule="exact"/>
        <w:jc w:val="center"/>
      </w:pPr>
      <w:r>
        <w:rPr>
          <w:rStyle w:val="10"/>
          <w:rFonts w:cs="Times New Roman"/>
          <w:color w:val="000000"/>
          <w:lang w:eastAsia="ru-RU" w:bidi="ar-SA"/>
        </w:rPr>
        <w:t xml:space="preserve">г. Астрахань </w:t>
      </w:r>
    </w:p>
    <w:p w:rsidR="00361788" w:rsidRDefault="00601755">
      <w:pPr>
        <w:pStyle w:val="a9"/>
        <w:spacing w:after="0" w:line="312" w:lineRule="exact"/>
        <w:jc w:val="center"/>
      </w:pPr>
      <w:r>
        <w:rPr>
          <w:rStyle w:val="10"/>
          <w:rFonts w:cs="Times New Roman"/>
          <w:color w:val="000000"/>
          <w:highlight w:val="white"/>
          <w:lang w:eastAsia="ru-RU" w:bidi="ar-SA"/>
        </w:rPr>
        <w:t>202</w:t>
      </w:r>
      <w:r w:rsidR="00332DEF">
        <w:rPr>
          <w:rStyle w:val="10"/>
          <w:rFonts w:cs="Times New Roman"/>
          <w:color w:val="000000"/>
          <w:highlight w:val="white"/>
          <w:lang w:eastAsia="ru-RU" w:bidi="ar-SA"/>
        </w:rPr>
        <w:t>3</w:t>
      </w:r>
      <w:r>
        <w:rPr>
          <w:rStyle w:val="10"/>
          <w:rFonts w:cs="Times New Roman"/>
          <w:color w:val="000000"/>
          <w:highlight w:val="white"/>
          <w:lang w:eastAsia="ru-RU" w:bidi="ar-SA"/>
        </w:rPr>
        <w:t xml:space="preserve"> г.</w:t>
      </w:r>
    </w:p>
    <w:p w:rsidR="00361788" w:rsidRDefault="00601755">
      <w:pPr>
        <w:pStyle w:val="a9"/>
        <w:spacing w:after="0" w:line="240" w:lineRule="auto"/>
        <w:ind w:left="360" w:right="2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 xml:space="preserve">Положение о Правлении Саморегулируемой организации Ассоциации «Гильдия проектировщиков Астраханской области» (далее - Положение, Ассоциация)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разработано в соответствии с Гражданским кодексом РФ, Градостроительным кодексом РФ,  Федеральными законами «О некоммерческих организациях» от 12.01.1996 г. № 7-ФЗ, «О саморегулируемых организациях» от 01.12.2007г. № 315-ФЗ и иными действующими нормативно-правовыми актами Российской Федерации в области архитектурно-строительного проектирования, Уставом Ассоциации и другими внутренними документами Ассоциации, регламентирующими деятельность Ассоциации,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определяет статус, функции и полномочия Правления, порядок избрания и досрочного прекращения полномочий ее членов, а также порядок принятия решений  и взаимодействия Правления Ассоциации с членами Ассоциации, специализированными органами Ассоциации,  Генеральным директором Ассоциации, работниками Исполнительной дирекции Ассоциации</w:t>
      </w:r>
    </w:p>
    <w:p w:rsidR="00361788" w:rsidRDefault="00361788">
      <w:pPr>
        <w:pStyle w:val="a9"/>
        <w:spacing w:after="0" w:line="240" w:lineRule="auto"/>
        <w:ind w:left="360" w:right="20" w:firstLine="540"/>
        <w:contextualSpacing/>
        <w:jc w:val="both"/>
        <w:rPr>
          <w:rStyle w:val="10"/>
          <w:sz w:val="24"/>
        </w:rPr>
      </w:pPr>
    </w:p>
    <w:p w:rsidR="00361788" w:rsidRDefault="00601755">
      <w:pPr>
        <w:pStyle w:val="30"/>
        <w:keepNext/>
        <w:keepLines/>
        <w:tabs>
          <w:tab w:val="left" w:pos="3870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1. </w:t>
      </w:r>
      <w:bookmarkStart w:id="2" w:name="bookmark2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Статус Правления </w:t>
      </w:r>
      <w:bookmarkEnd w:id="2"/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3870"/>
        </w:tabs>
        <w:spacing w:before="0"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31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1.1. Правление Ассоциации является постоянно действующим коллегиальным органом управления Ассоциации. Правление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Ассоциации  подотчетно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Общему собранию членов Ассоциации и в своей деятельности руководствуется законодательством РФ, Уставом Ассоциации и другими внутренними документами Ассоциации, а также решениями Общего собрания членов Ассоциации, решениями Правления Ассоциации,  с учетом решений специализированных органов Ассоциации.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Правление Ассоциации состоит из числа индивидуальных предпринимателей и представителей юридических лиц -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, а также независимых членов.    </w:t>
      </w:r>
    </w:p>
    <w:p w:rsidR="00361788" w:rsidRDefault="00601755">
      <w:pPr>
        <w:ind w:left="284" w:firstLine="567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  <w:r>
        <w:rPr>
          <w:rFonts w:ascii="Times New Roman" w:hAnsi="Times New Roman"/>
          <w:lang w:eastAsia="ru-RU"/>
        </w:rPr>
        <w:t xml:space="preserve">Независимыми членами считаются лица, которые не связаны трудовыми отношениями с Ассоциацией, ее членами, а также с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 саморегулируемых организаций).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Независимые члены должны составлять не менее 1/3 (одной трети) от общего числа членов Правления Ассоциации.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 В случае, если лицо, избранное в качестве независимого члена Правления, вступает в трудовые отношения с Ассоциацией и (или) её членом в период исполнения обязанностей независимого члена Правления, такое лицо теряет </w:t>
      </w:r>
      <w:proofErr w:type="gramStart"/>
      <w:r>
        <w:rPr>
          <w:rStyle w:val="10"/>
          <w:rFonts w:cs="Times New Roman"/>
          <w:sz w:val="24"/>
          <w:highlight w:val="white"/>
          <w:lang w:eastAsia="ru-RU" w:bidi="ar-SA"/>
        </w:rPr>
        <w:t>статус  члена</w:t>
      </w:r>
      <w:proofErr w:type="gramEnd"/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 Правления.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В случае уменьшения количественного состава членов Правления или нарушения соотношения членов Правления и независимых членов Правления, Правление обязано принять решение о созыве внеочередного Общего собрания членов Ассоциации для </w:t>
      </w:r>
      <w:proofErr w:type="spellStart"/>
      <w:proofErr w:type="gramStart"/>
      <w:r>
        <w:rPr>
          <w:rStyle w:val="10"/>
          <w:rFonts w:cs="Times New Roman"/>
          <w:sz w:val="24"/>
          <w:highlight w:val="white"/>
          <w:lang w:eastAsia="ru-RU" w:bidi="ar-SA"/>
        </w:rPr>
        <w:t>доизбрания</w:t>
      </w:r>
      <w:proofErr w:type="spellEnd"/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  необходимого</w:t>
      </w:r>
      <w:proofErr w:type="gramEnd"/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 количества  членов (независимых членов) в состав Правления.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1.2 Правление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(в том числе Председатель и Заместитель Председателя Правления)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 избирается Общим собранием членов Ассоциации тайным голосованием, на срок, установленный Уставом Ассоциации.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Члены  Правления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(в том числе Председатель и  Заместитель Председателя Правления) могут быть переизбраны в состав Правления по истечении указанного срока неограниченное количество раз.</w:t>
      </w:r>
    </w:p>
    <w:p w:rsidR="00361788" w:rsidRDefault="00601755">
      <w:pPr>
        <w:pStyle w:val="a9"/>
        <w:tabs>
          <w:tab w:val="left" w:pos="131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1.3. Срок полномочий членов Правления Ассоциации, включая Председателя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 Заместителя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Председателя Правления  Ассоциации, </w:t>
      </w:r>
      <w:r>
        <w:rPr>
          <w:rStyle w:val="10"/>
          <w:rFonts w:cs="Times New Roman"/>
          <w:sz w:val="24"/>
          <w:highlight w:val="white"/>
          <w:lang w:eastAsia="ru-RU" w:bidi="ar-SA"/>
        </w:rPr>
        <w:t>составляет 4 года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 наступает с момента их избрания Общим собранием членов Ассоциации. Если по наступлению установленного срока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истечения  полномочий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членов Правления имеет место действие чрезвычайных обстоятельств, препятствующих проведению очередных выборов нового состава Правления, Правление осуществляет свои функции до окончания действия указанных обстоятельств  и проведения   выборов нового состава Правления.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 xml:space="preserve">1.4. Руководство работой Правления Ассоциации осуществляет Председатель Правления. В случае его отсутствия функции Председателя Правления осуществляет его Заместитель. В случае отсутствия Председателя и Заместителя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Председателя  Правления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 Председательствующий заседания Правления избирается на заседании Правления  большинством голосов от числа присутствующих на заседании членов Правления.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1.5. Количество членов Правления Ассоциации определяется Уставом Ассоциации и составляет 6 человек.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</w:p>
    <w:p w:rsidR="00361788" w:rsidRDefault="00601755">
      <w:pPr>
        <w:pStyle w:val="30"/>
        <w:keepNext/>
        <w:keepLines/>
        <w:tabs>
          <w:tab w:val="left" w:pos="3520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2. </w:t>
      </w:r>
      <w:bookmarkStart w:id="3" w:name="bookmark3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Компетенция </w:t>
      </w:r>
      <w:bookmarkEnd w:id="3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Правления </w:t>
      </w:r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3520"/>
        </w:tabs>
        <w:spacing w:before="0"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2.1. Компетенция Правления Ассоциации определяется федеральным законодательством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РФ,  Уставом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настоящим Положением.</w:t>
      </w: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2.2. К вопросам деятельности Правления Ассоциации относятся все вопросы, которые не относятся к компетенции Общего собрания членов Ассоциации и компетенции Генерального директора Ассоциации, в том числе: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подготовка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для рассмотрения Общим собранием членов Ассоциации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предложений о приоритетных направлениях деятельности Ассоциации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контроль  за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ходом их реализации;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утверждение стандартов, правил, регламентов и других внутренних документов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Ассоциации;  внесения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в них дополнений и изменений, кроме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внутренних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документов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Ассоциации, утверждение которых отнесено к компетенции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Общего собрания членов 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Генерального директора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Ассоциации;</w:t>
      </w: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- формирование и утверждение с учетом предложений членов Ассоциации,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состава  специализированных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органов  Ассоциации</w:t>
      </w:r>
      <w:r w:rsidR="0060742C">
        <w:rPr>
          <w:rStyle w:val="10"/>
          <w:rFonts w:cs="Times New Roman"/>
          <w:color w:val="000000"/>
          <w:sz w:val="24"/>
          <w:lang w:eastAsia="ru-RU" w:bidi="ar-SA"/>
        </w:rPr>
        <w:t xml:space="preserve">. 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утверждение документов, регламентирующих деятельность специализированных органов;</w:t>
      </w:r>
    </w:p>
    <w:p w:rsidR="00361788" w:rsidRPr="0060742C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  <w:rPr>
          <w:color w:val="FF0000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подготовка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для рассмотрения и утверждения Общим собранием предложений по видам мер дисциплинарного </w:t>
      </w:r>
      <w:r w:rsidRPr="00332DEF">
        <w:rPr>
          <w:rStyle w:val="10"/>
          <w:rFonts w:cs="Times New Roman"/>
          <w:sz w:val="24"/>
          <w:highlight w:val="white"/>
          <w:lang w:eastAsia="ru-RU" w:bidi="ar-SA"/>
        </w:rPr>
        <w:t xml:space="preserve">воздействия </w:t>
      </w:r>
      <w:r w:rsidR="007067F2" w:rsidRPr="00332DEF">
        <w:rPr>
          <w:rFonts w:ascii="Times New Roman" w:hAnsi="Times New Roman" w:cs="Times New Roman"/>
          <w:highlight w:val="white"/>
          <w:lang w:eastAsia="ru-RU" w:bidi="ar-SA"/>
        </w:rPr>
        <w:t xml:space="preserve">в отношении членов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порядка их применения</w:t>
      </w:r>
      <w:r w:rsidRPr="007067F2">
        <w:rPr>
          <w:rStyle w:val="10"/>
          <w:rFonts w:cs="Times New Roman"/>
          <w:sz w:val="24"/>
          <w:highlight w:val="white"/>
          <w:lang w:eastAsia="ru-RU" w:bidi="ar-SA"/>
        </w:rPr>
        <w:t>;</w:t>
      </w:r>
      <w:r w:rsidRPr="0060742C">
        <w:rPr>
          <w:rStyle w:val="10"/>
          <w:rFonts w:cs="Times New Roman"/>
          <w:color w:val="FF0000"/>
          <w:sz w:val="24"/>
          <w:highlight w:val="white"/>
          <w:lang w:eastAsia="ru-RU" w:bidi="ar-SA"/>
        </w:rPr>
        <w:t xml:space="preserve">  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рассмотрение поступающих в Правление обращений, предложений и запросов, в том числе запросов и предложений членов Ассоциации, Генерального директора Ассоциации и председателей специализированных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органов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подготовка предложений по выбору кредитной организации для размещения средств компенсационных фондов Ассоциации с последующим утверждением данных предложений Общим собранием членов Ассоциации;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подготовка предложений по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размещению средств компенсационного фонда возмещения вреда (КФ ВВ) в целях увеличения его размера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с последующим утверждением данных предложений Общим собранием членов Ассоциации;</w:t>
      </w:r>
      <w:r>
        <w:rPr>
          <w:rStyle w:val="10"/>
          <w:rFonts w:cs="Times New Roman"/>
          <w:color w:val="FF4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принятие решения о приеме юридических лиц и индивидуальных предпринимателей  в члены Ассоциации и об исключении юридических лиц и индивидуальных предпринимателей из числа членов Ассоциации по основаниям и в порядке, предусмотренным федеральным законодательством, Уставом Ассоциации, документом Ассоциации - «Положение о членстве в СРО АС «ГПАО» (в том числе о требованиях к членам СРО АС «ГПАО»; о размере, порядке расчета, уплаты вступительного, ежегодных членских взносов и иных целевых взносов») и другими документами, регламентирующими деятельность Ассоциации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(за исключением заявлений членов Ассоциации о добровольном прекращении членства);</w:t>
      </w:r>
    </w:p>
    <w:p w:rsidR="00332DEF" w:rsidRPr="00332DEF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- рассмотрение заявлений членов Ассоциации, связанных с членством в Ассоциации и необходимостью внесения изменений в Реестр членов Ассоциации в отношении сведений о наличии у члена Ассоциации права соответственно осуществлять подготовку проектной документации на строительство, реконструкцию, капитальный ремонт объектов капительного строительства по договору подряда на подготовку проектной документации по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>договору, заключенным с использованием конкурентных способов заключения договоров, об изменении уровня ответственности с учетом доплаты в компенсационные фонды</w:t>
      </w:r>
      <w:r w:rsidR="0060742C"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</w:t>
      </w:r>
      <w:r w:rsidR="0060742C" w:rsidRPr="00332DEF">
        <w:rPr>
          <w:rStyle w:val="10"/>
          <w:rFonts w:cs="Times New Roman"/>
          <w:sz w:val="24"/>
          <w:highlight w:val="white"/>
          <w:lang w:eastAsia="ru-RU" w:bidi="ar-SA"/>
        </w:rPr>
        <w:t xml:space="preserve">(в случае необходимости);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- объявление открытого конкурса, с указанием критериев, по выбору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аудиторской  компании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для проведения ежегодного аудита финансовой (бухгалтерской) отчетности  Ассоциации;</w:t>
      </w:r>
    </w:p>
    <w:p w:rsidR="00361788" w:rsidRPr="0060742C" w:rsidRDefault="00601755">
      <w:pPr>
        <w:pStyle w:val="a9"/>
        <w:tabs>
          <w:tab w:val="left" w:pos="1095"/>
        </w:tabs>
        <w:spacing w:after="0" w:line="240" w:lineRule="auto"/>
        <w:ind w:left="360" w:firstLine="540"/>
        <w:contextualSpacing/>
        <w:jc w:val="both"/>
        <w:rPr>
          <w:color w:val="00B050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утверждение аудитора, (по итогам конкурса) для проведения ежегодной проверки финансовой (бухгалтерской)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отчетности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 принятие решений о проведении проверок деятельности исполнительного органа Ассоциации</w:t>
      </w:r>
      <w:r w:rsidR="0060742C">
        <w:rPr>
          <w:rStyle w:val="10"/>
          <w:rFonts w:cs="Times New Roman"/>
          <w:color w:val="000000"/>
          <w:sz w:val="24"/>
          <w:lang w:eastAsia="ru-RU" w:bidi="ar-SA"/>
        </w:rPr>
        <w:t>;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согласование контрольных цифр сметы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доходов 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расходов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и внесение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(при необходимости)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в нее изменений с последующим утверждением Общим собранием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рассмотрение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годового отчета и годового бухгалтерского баланса Ассоциации с последующим вынесением их для утверждения на Общем собрании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 w:rsidRPr="00332DEF">
        <w:rPr>
          <w:rStyle w:val="10"/>
          <w:rFonts w:cs="Times New Roman"/>
          <w:sz w:val="24"/>
          <w:lang w:eastAsia="ru-RU" w:bidi="ar-SA"/>
        </w:rPr>
        <w:t xml:space="preserve">- </w:t>
      </w:r>
      <w:r w:rsidR="003D574E" w:rsidRPr="00332DEF">
        <w:rPr>
          <w:rStyle w:val="10"/>
          <w:rFonts w:cs="Times New Roman"/>
          <w:sz w:val="24"/>
          <w:lang w:eastAsia="ru-RU" w:bidi="ar-SA"/>
        </w:rPr>
        <w:t xml:space="preserve">подготовка отчета о деятельности Правления </w:t>
      </w:r>
      <w:r w:rsidR="003D574E" w:rsidRPr="00332DEF">
        <w:rPr>
          <w:rFonts w:ascii="Times New Roman" w:hAnsi="Times New Roman" w:cs="Times New Roman"/>
          <w:lang w:eastAsia="ru-RU" w:bidi="ar-SA"/>
        </w:rPr>
        <w:t xml:space="preserve">(раздела Общего отчета о деятельности Ассоциации) </w:t>
      </w:r>
      <w:r w:rsidR="003D574E" w:rsidRPr="00332DEF">
        <w:rPr>
          <w:rStyle w:val="10"/>
          <w:rFonts w:cs="Times New Roman"/>
          <w:sz w:val="24"/>
          <w:lang w:eastAsia="ru-RU" w:bidi="ar-SA"/>
        </w:rPr>
        <w:t xml:space="preserve">и </w:t>
      </w:r>
      <w:r w:rsidRPr="00332DEF">
        <w:rPr>
          <w:rStyle w:val="10"/>
          <w:rFonts w:cs="Times New Roman"/>
          <w:sz w:val="24"/>
          <w:lang w:eastAsia="ru-RU" w:bidi="ar-SA"/>
        </w:rPr>
        <w:t xml:space="preserve">согласование отчета Генерального </w:t>
      </w:r>
      <w:proofErr w:type="gramStart"/>
      <w:r w:rsidRPr="00332DEF">
        <w:rPr>
          <w:rStyle w:val="10"/>
          <w:rFonts w:cs="Times New Roman"/>
          <w:sz w:val="24"/>
          <w:lang w:eastAsia="ru-RU" w:bidi="ar-SA"/>
        </w:rPr>
        <w:t>директора  Ассоциации</w:t>
      </w:r>
      <w:proofErr w:type="gramEnd"/>
      <w:r w:rsidR="003D574E" w:rsidRPr="00332DEF">
        <w:rPr>
          <w:rStyle w:val="10"/>
          <w:rFonts w:cs="Times New Roman"/>
          <w:sz w:val="24"/>
          <w:lang w:eastAsia="ru-RU" w:bidi="ar-SA"/>
        </w:rPr>
        <w:t xml:space="preserve"> (раздела Общего отчета о деятельности Ас</w:t>
      </w:r>
      <w:r w:rsidR="005E4E19" w:rsidRPr="00332DEF">
        <w:rPr>
          <w:rStyle w:val="10"/>
          <w:rFonts w:cs="Times New Roman"/>
          <w:sz w:val="24"/>
          <w:lang w:eastAsia="ru-RU" w:bidi="ar-SA"/>
        </w:rPr>
        <w:t>с</w:t>
      </w:r>
      <w:r w:rsidR="003D574E" w:rsidRPr="00332DEF">
        <w:rPr>
          <w:rStyle w:val="10"/>
          <w:rFonts w:cs="Times New Roman"/>
          <w:sz w:val="24"/>
          <w:lang w:eastAsia="ru-RU" w:bidi="ar-SA"/>
        </w:rPr>
        <w:t>оциации)</w:t>
      </w:r>
      <w:r w:rsidR="005E4E19" w:rsidRPr="00332DEF">
        <w:rPr>
          <w:rFonts w:ascii="Times New Roman" w:hAnsi="Times New Roman" w:cs="Times New Roman"/>
          <w:lang w:eastAsia="ru-RU" w:bidi="ar-SA"/>
        </w:rPr>
        <w:t xml:space="preserve"> </w:t>
      </w:r>
      <w:r w:rsidR="005E4E19" w:rsidRPr="005E4E19">
        <w:rPr>
          <w:rFonts w:ascii="Times New Roman" w:hAnsi="Times New Roman" w:cs="Times New Roman"/>
          <w:color w:val="000000"/>
          <w:lang w:eastAsia="ru-RU" w:bidi="ar-SA"/>
        </w:rPr>
        <w:t>за предыдущий отчетный период</w:t>
      </w:r>
      <w:r w:rsidR="003D574E"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с последующим вынесением для утверждения Общим собранием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утверждение отчетов руководителей специализированных органов с последующим представлением данных отчетов Общему собранию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принятие решения о созыве очередного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или внеочередного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Общего собрания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- утверждение проекта повестки дня Общего собрания, назначение даты,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времени  и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места его проведения, предварительное рассмотрение вопросов, выносимых для решения Общим собранием;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представление на утверждение Общему собранию кандидата (кандидатов) для назначения на должность Генерального директора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назначение исполняющего обязанности Генерального директора Ассоциации при поступлении заявления Генерального директора о досрочном прекращении полномочий и невозможности (отказе) исполнения им обязанностей до момента избрания нового Генерального директора Общим собранием членов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- контроль за сохранностью, пополнением и восполнением компенсационных фондов (компенсационного фонда возмещения вреда и компенсационного фонда обеспечения договорных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обязательств)  Ассоциации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 принятие решения о выплатах из компенсационных фондов Ассоциации (компенсационного фонда возмещения вреда и компенсационного фонда обеспечения договорных обязательств) в случаях и порядке, установленных Градостроительным кодексом РФ и внутренними документами Ассоциации;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принятие решения о дополнительных взносах в компенсационный фонд возмещения вреда и компенсационный фонд обеспечения договорных обязательств с целью их восполнения членами Ассоциации в случаях уменьшения их размеров ниже минимальных, в соответствии с законодательством РФ,  решениями, принятыми Общим собранием членов Ассоциации и документами Ассоциации - «Положение о Компенсационном фонде возмещения вреда СРО АС «ГПАО» и «Положение о Компенсационном фонде обеспечения договорных обязательств СРО АС «ГПАО»;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решения о применении/неприменении к члену Ассоциации меры дисциплинарного воздействия в виде приостановления права осуществлять подготовку</w:t>
      </w:r>
      <w:r>
        <w:rPr>
          <w:rStyle w:val="10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проектной документации. Решение применении,</w:t>
      </w:r>
      <w:r w:rsidR="005E4E19"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неприменении к члену Ассоциации меры дисциплинарного воздействия в виде приостановления права осуществлять подготовку проектной документации, о продлении установленного срока приостановления 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>возобновлении права на выполнение работ по подготовке проектной документации принимается на совместном заседании Правления и Дисциплинарной комиссии;</w:t>
      </w:r>
    </w:p>
    <w:p w:rsidR="005E4E19" w:rsidRPr="005E4E19" w:rsidRDefault="005E4E19" w:rsidP="005E4E19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color w:val="000000"/>
          <w:highlight w:val="white"/>
          <w:lang w:eastAsia="ru-RU" w:bidi="ar-SA"/>
        </w:rPr>
      </w:pPr>
      <w:r w:rsidRPr="005E4E19">
        <w:rPr>
          <w:rFonts w:ascii="Times New Roman" w:hAnsi="Times New Roman" w:cs="Times New Roman"/>
          <w:color w:val="000000"/>
          <w:highlight w:val="white"/>
          <w:lang w:eastAsia="ru-RU" w:bidi="ar-SA"/>
        </w:rPr>
        <w:tab/>
      </w:r>
      <w:r>
        <w:rPr>
          <w:rFonts w:ascii="Times New Roman" w:hAnsi="Times New Roman" w:cs="Times New Roman"/>
          <w:color w:val="000000"/>
          <w:highlight w:val="white"/>
          <w:lang w:eastAsia="ru-RU" w:bidi="ar-SA"/>
        </w:rPr>
        <w:t xml:space="preserve">    </w:t>
      </w:r>
      <w:r w:rsidRPr="005E4E19">
        <w:rPr>
          <w:rFonts w:ascii="Times New Roman" w:hAnsi="Times New Roman" w:cs="Times New Roman"/>
          <w:color w:val="000000"/>
          <w:highlight w:val="white"/>
          <w:lang w:eastAsia="ru-RU" w:bidi="ar-SA"/>
        </w:rPr>
        <w:t xml:space="preserve">- рассмотрение заявлений членов Ассоциации об </w:t>
      </w:r>
      <w:proofErr w:type="gramStart"/>
      <w:r w:rsidRPr="005E4E19">
        <w:rPr>
          <w:rFonts w:ascii="Times New Roman" w:hAnsi="Times New Roman" w:cs="Times New Roman"/>
          <w:color w:val="000000"/>
          <w:highlight w:val="white"/>
          <w:lang w:eastAsia="ru-RU" w:bidi="ar-SA"/>
        </w:rPr>
        <w:t>отмене  вынесенных</w:t>
      </w:r>
      <w:proofErr w:type="gramEnd"/>
      <w:r w:rsidRPr="005E4E19">
        <w:rPr>
          <w:rFonts w:ascii="Times New Roman" w:hAnsi="Times New Roman" w:cs="Times New Roman"/>
          <w:color w:val="000000"/>
          <w:highlight w:val="white"/>
          <w:lang w:eastAsia="ru-RU" w:bidi="ar-SA"/>
        </w:rPr>
        <w:t xml:space="preserve"> органом  по рассмотрению  дел о  применении  в  отношении членов Ассоциации мер дисциплинарного воздействия  мер дисциплинарного  воздействия в виде предписания и предупреждения;</w:t>
      </w:r>
    </w:p>
    <w:p w:rsidR="005E4E19" w:rsidRDefault="00601755" w:rsidP="005E4E19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 xml:space="preserve">- рассмотрение заявлений членов Ассоциации об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отмене  рекомендаций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 на исключение  из  членов  Ассоциации,  вынесенных Дисциплинарной комис</w:t>
      </w:r>
      <w:r w:rsidR="005E4E19"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сией Ассоциации;</w:t>
      </w:r>
    </w:p>
    <w:p w:rsidR="00361788" w:rsidRPr="00332DEF" w:rsidRDefault="005E4E19" w:rsidP="005E4E19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 w:rsidRPr="00332DEF">
        <w:rPr>
          <w:rStyle w:val="10"/>
          <w:rFonts w:cs="Times New Roman"/>
          <w:sz w:val="24"/>
          <w:highlight w:val="white"/>
          <w:lang w:eastAsia="ru-RU" w:bidi="ar-SA"/>
        </w:rPr>
        <w:t xml:space="preserve">- принятие решений </w:t>
      </w:r>
      <w:proofErr w:type="gramStart"/>
      <w:r w:rsidRPr="00332DEF">
        <w:rPr>
          <w:rStyle w:val="10"/>
          <w:rFonts w:cs="Times New Roman"/>
          <w:sz w:val="24"/>
          <w:highlight w:val="white"/>
          <w:lang w:eastAsia="ru-RU" w:bidi="ar-SA"/>
        </w:rPr>
        <w:t xml:space="preserve">о </w:t>
      </w:r>
      <w:r w:rsidR="00601755" w:rsidRPr="00332DEF">
        <w:rPr>
          <w:rStyle w:val="10"/>
          <w:rFonts w:cs="Times New Roman"/>
          <w:sz w:val="24"/>
          <w:highlight w:val="white"/>
          <w:lang w:eastAsia="ru-RU" w:bidi="ar-SA"/>
        </w:rPr>
        <w:t xml:space="preserve"> прекращени</w:t>
      </w:r>
      <w:r w:rsidRPr="00332DEF">
        <w:rPr>
          <w:rStyle w:val="10"/>
          <w:rFonts w:cs="Times New Roman"/>
          <w:sz w:val="24"/>
          <w:highlight w:val="white"/>
          <w:lang w:eastAsia="ru-RU" w:bidi="ar-SA"/>
        </w:rPr>
        <w:t>и</w:t>
      </w:r>
      <w:proofErr w:type="gramEnd"/>
      <w:r w:rsidR="00601755" w:rsidRPr="00332DEF">
        <w:rPr>
          <w:rStyle w:val="10"/>
          <w:rFonts w:cs="Times New Roman"/>
          <w:sz w:val="24"/>
          <w:highlight w:val="white"/>
          <w:lang w:eastAsia="ru-RU" w:bidi="ar-SA"/>
        </w:rPr>
        <w:t xml:space="preserve"> дисциплинарного производства в пределах своей компетенции;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 xml:space="preserve">- рассмотрение заявлений членов Ассоциации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об  обжаловании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действий, (бездействия) специализированных органов - органа по осуществлению контроля за деятельностью членов Ассоциации -Контрольной комиссии Ассоциации и  органа  по рассмотрению  дел  о  применении  в отношении членов Ассоциации мер дисциплинарного воздействия — Дисциплинарной комиссии Ассоциации,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в случае принятия Общим собранием решения о возможности предоставления займов за счет средств компенсационного фонда  обеспечения договорных  обязательств в случаях и порядке, установленных действующим законодательством, и утверждения Общим собранием соответствующих документов -  принятие решения о предоставлении займа либо  об  отказе  в предоставлении  займа, решение иных вопросов, касающихся выдачи займа, определенных Общим собранием членов Ассоциации и  утвержденными им соответствующими внутренними документами;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решений об оказании материальной помощи членам Ассоциации, их работникам и ветеранам проектной отрасли, о награждении подарками, применении иных видов поощрения   за счет средств утвержденной сметы доходов и расходов;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ab/>
        <w:t xml:space="preserve">- принятие решений о финансовом участии Ассоциации в проведении профессиональных конкурсов, иных мероприятий, направленных на развитие и совершенствование </w:t>
      </w:r>
      <w:proofErr w:type="spell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профмастерства</w:t>
      </w:r>
      <w:proofErr w:type="spell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, учреждаемых органами власти различного уровня;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- контроль за выполнением решений, принятых Съездом, Советом и Аппаратом Национального объединения саморегулируемых организаций, и других поручений Национального объединения саморегулируемых организаций;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выдвижение от Ассоциации представителей в Совет и профильные комитеты Национального объединения саморегулируемых организаций;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-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выдвижение  кандидатов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на награждение внутренними наградами Ассоциации, подготовка ходатайств на награждение региональными и ведомственными наградами;</w:t>
      </w:r>
      <w:r>
        <w:rPr>
          <w:rStyle w:val="10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контроль (совместно с Генеральным директором (Исполнительной дирекцией)) за своевременной уплатой членами Ассоциации вступительного взноса и ежегодных членских взносов на нужды Ассоциации и Национального объединения саморегулируемых организаций в соответствии с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документом  -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«Положение о членстве в СРО АС «ГПАО» (в том числе: о требованиях к членам СРО АС «ГПАО»; о размере, порядке расчета, уплаты вступительного взноса, ежегодных членских взносов и иных целевых взносов)»;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рассмотрение поступающих в Правление запросов и предложений, в том числе запросов и предложений Генерального директора и руководителей специализированных органов Ассоциации;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решение иных вопросов, которые не относятся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в  соответствии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с Уставом Ассоциации и законодательством Российской Федерации к компетенции Общего собрания членов Ассоциации, Генерального директора и специализированных органов Ассоциации.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r>
        <w:rPr>
          <w:rStyle w:val="3"/>
          <w:rFonts w:cs="Times New Roman"/>
          <w:color w:val="000000"/>
          <w:sz w:val="24"/>
          <w:lang w:eastAsia="ru-RU" w:bidi="ar-SA"/>
        </w:rPr>
        <w:t xml:space="preserve">3. </w:t>
      </w:r>
      <w:bookmarkStart w:id="4" w:name="bookmark4"/>
      <w:r>
        <w:rPr>
          <w:rStyle w:val="3"/>
          <w:rFonts w:cs="Times New Roman"/>
          <w:color w:val="000000"/>
          <w:sz w:val="24"/>
          <w:lang w:eastAsia="ru-RU" w:bidi="ar-SA"/>
        </w:rPr>
        <w:t>Формирование состава Правления Ассоциации</w:t>
      </w:r>
      <w:bookmarkEnd w:id="4"/>
    </w:p>
    <w:p w:rsidR="00361788" w:rsidRDefault="00361788">
      <w:pPr>
        <w:pStyle w:val="30"/>
        <w:tabs>
          <w:tab w:val="left" w:pos="2945"/>
        </w:tabs>
        <w:spacing w:before="0" w:after="0" w:line="240" w:lineRule="auto"/>
        <w:ind w:left="360" w:firstLine="540"/>
        <w:contextualSpacing/>
        <w:jc w:val="center"/>
        <w:rPr>
          <w:rStyle w:val="3"/>
          <w:sz w:val="16"/>
          <w:szCs w:val="16"/>
        </w:rPr>
      </w:pP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3.1. Формирование численного и персонального состава Правления производится на основании решения Общего собрания членов Ассоциации путем избрания (</w:t>
      </w:r>
      <w:proofErr w:type="spellStart"/>
      <w:r>
        <w:rPr>
          <w:rStyle w:val="10"/>
          <w:rFonts w:cs="Times New Roman"/>
          <w:color w:val="000000"/>
          <w:sz w:val="24"/>
          <w:lang w:eastAsia="ru-RU" w:bidi="ar-SA"/>
        </w:rPr>
        <w:t>доизбрания</w:t>
      </w:r>
      <w:proofErr w:type="spellEnd"/>
      <w:r>
        <w:rPr>
          <w:rStyle w:val="10"/>
          <w:rFonts w:cs="Times New Roman"/>
          <w:color w:val="000000"/>
          <w:sz w:val="24"/>
          <w:lang w:eastAsia="ru-RU" w:bidi="ar-SA"/>
        </w:rPr>
        <w:t>, переизбрания) и/или прекращения полномочий членов Правления.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3.2. Член Ассоциации — юридическое лицо, индивидуальный предприниматель вправе предложить своего представителя кандидатом в состав Правления Ассоциации или в Председатели и з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аместители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Председателя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3.3. Принятие решения по численному и персональному составу Правления производится квалифицированным большинством голосов - 2/3 голосов действующих членов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3.4. В члены Правления Ассоциации, а также Председателем,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з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аместителем  Председателя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может быть избран индивидуальный предприниматель  или руководитель юридического лица  либо иной уполномоченный представитель члена 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3.5. Член Ассоциации, желающий выдвинуть кандидата 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члены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кандидатов на должности Председателя, заместителя Председателя Правления Ассоциации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направляет предложения в Исполнительную дирекцию Ассоциации о выдвижении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кандидатов 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не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менее чем за 5 рабочих дней до  назначенной даты проведения Общего собрания членов Ассоциации.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3.6. Для проведения избрания состава Правления при направлении кандидатур учитывается статус — член Правления и независимый член Правления.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Количество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предлагаемых  кандидатур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в члены Правления не может превышать 4 (четырех) с учетом должностей Председателя и заместителя Председателя Правления, а в независимые члены Правления — 2 (двух) физических лиц.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Бюллетени для голосования могут формироваться отдельно —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для  выборов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членов Правления (2 - постоянных, 2 независимых) и  для выборов Председателя  и заместителя Председателя Правления (2) .  При этом в бюллетенях для голосования каждый избиратель вправе выбрать из предложенных кандидатур: в бюллетене по выбору членов Правления — 2 постоянных и 2 независимых, в бюллетене по выборам Председателя и Заместителя Председателя — по 1 кандидатуре на каждую должность. В члены Правления включаются кандидаты, набравшие необходимое большинство голосов (не менее 2/3 от числа </w:t>
      </w:r>
      <w:r w:rsidRPr="00332DEF">
        <w:rPr>
          <w:rStyle w:val="10"/>
          <w:rFonts w:cs="Times New Roman"/>
          <w:sz w:val="24"/>
          <w:highlight w:val="white"/>
          <w:lang w:eastAsia="ru-RU" w:bidi="ar-SA"/>
        </w:rPr>
        <w:t>действующих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членов Ассоциации). На должность Председателя Правления назначается лицо, набравшее необходимое большинство голосов (не менее 2/3 голосов от числа действующих членов Ассоциации) по бюллетеню для выборов Председателя и заместителя Правления. Лицо, занявшее 2-е место по количеству набранных голосов по этому бюллетеню, считается избранным на должность заместителя Председателя Правления.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3.7. Если количество предложенных в состав Правления (в том числе на должности Председателя и заместителя Председателя) кандидатов составляет 6 человек, то бюллетень (бюллетени — в случае разделения для голосования отдельно по выборам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членов  Правления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 отдельно - Председателя Правления и его заместителя) для тайного голосования может  предусматривать  вариант голосования –  голосование списком кандидатов в целом. Решение о варианте голосования принимается открытым голосованием большинством голосов членов Ассоциации, участвующих в работе Общего собрания. При голосовании по каждому кандидату в бюллетене для тайного голосования голосующий участник собрания ставит одну отметку — «за» напротив выбранных кандидатов. При голосовании списком кандидатов в целом в бюллетене для тайного голосования голосующий участник собрания ставит в конце предложенного списка кандидатов одну из возможных отметок — V — «за» или V — «против».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Если количество предложенных кандидатов составляет более 6 человек, то голосование осуществляется по каждому кандидату. При этом участник Общего собрания может голосовать «за» не более чем по 6 кандидатам в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совокупности  из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общего числа предложенных кандидатов.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lastRenderedPageBreak/>
        <w:t xml:space="preserve">В случае, если по результатам голосования необходимое для избрания количество голосов получили менее 6 человек, то проводятся довыборы членов Правления Ассоциации. С этой целью участники собрания предлагают кандидатуры для включения в дополнительный бюллетень для тайного голосования, который оформляется Счетной комиссией во время работы Общего собрания. Если в дополнительный бюллетень для тайного голосования включено кандидатов более, чем это необходимо для формирования Правления Ассоциации в установленном количестве человек, то участник собрания может голосовать «за» не более чем по тому количеству кандидатов, которое необходимо для формирования Правления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Ассоциации  в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полном составе.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В случае если по результатам голосования на должности Председателя и заместителя Председателя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Правления  ни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один из кандидатов не набрал необходимого для избрания количества голосов, то участники собрания предлагают новые кандидатуры для избрания в качестве Председателя и заместителя Председателя  Правления Ассоциации. Счетная комиссия оформляет новый бюллетень для тайного голосования, после чего проводится голосование по вновь выдвинутым кандидатам.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3.8. В избирательные бюллетени для тайного голосования по выборам</w:t>
      </w:r>
      <w:r w:rsidR="000D131F"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в члены Правления Ассоциации,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Председателя и заместителя Председателя Правления Ассоциации подлежат включению кандидаты в члены Правления Ассоциации и на должности Председателя и заместителя Председателя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, предложенные членами  Ассоциации и не заявившие самоотвод.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3.9. Генеральный директор Ассоциации не может быть избран членом Правления Ассоциации.</w:t>
      </w:r>
    </w:p>
    <w:p w:rsidR="00361788" w:rsidRDefault="00601755">
      <w:pPr>
        <w:pStyle w:val="a9"/>
        <w:tabs>
          <w:tab w:val="left" w:pos="1297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3.10. В случае, если в состав Правления избраны лица, являющиеся членами специализированных органов Ассоциации, то членство таких лиц в указанных органах прекращается с момента вступления в силу решения Общего собрания членов Ассоциации об их избрании в состав Правления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3.11. Член Правления вправе подать заявление о досрочном прекращении своих полномочий в Правлении. В данном случае решение об исключении члена Правления из состава Правления принимает Общее собрание членов Ассоциации. Одновременно решается вопрос об избрании на его место нового члена Правления.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3.12. В случае, если член Правления не участвует без уважительных причин более чем в половине заседаний Правления и иных мероприятиях, проводимых Правлением более 3-х раз в течение 1 года, Председатель Правления вправе поставить на ближайшем Общем собрании членов Ассоциации вопрос об исключении данного члена Правления и об избрании на его место нового члена Правления на основании предложений членов Ассоциации. Досрочное прекращения полномочий члена Правления на основании собственного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желания  также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производится на ближайшем Общем собрании.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3.13.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Избрание члена (членов) Правления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Ассоциации  (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Председателя и заместителя Председателя)  взамен досрочно прекративших свои полномочия осуществляется на Общем собрании членов Ассоциации, принявшем решение о досрочном прекращении полномочий члена (членов) Правления Ассоциации (Председателя Правления и заместителя Председателя Ассоциации). При этом срок полномочий вновь избранных членов Правления Ассоциации (Председателя Правления, заместителя Председателя Правления Ассоциации) ограничен сроком полномочий ранее избранных членов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3.14. Избранный член Правления сохраняет членство в Правлении в случае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прекращения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(изменения) своих трудовых отношений с членом Ассоциации, представителем которого он являлся на момент избрания его в состав Правления, при условии, если новым работодателем является член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и изменение трудовых отношений одного из членов Правления не повлекло представительство в Правлении двух членов от одного и того же члена Ассоциации.</w:t>
      </w:r>
    </w:p>
    <w:p w:rsidR="004D39FF" w:rsidRDefault="004D39FF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center"/>
      </w:pPr>
      <w:r>
        <w:rPr>
          <w:rStyle w:val="10"/>
          <w:rFonts w:cs="Times New Roman"/>
          <w:b/>
          <w:bCs/>
          <w:color w:val="000000"/>
          <w:sz w:val="24"/>
          <w:lang w:eastAsia="ru-RU" w:bidi="ar-SA"/>
        </w:rPr>
        <w:lastRenderedPageBreak/>
        <w:t xml:space="preserve">4. </w:t>
      </w:r>
      <w:proofErr w:type="gramStart"/>
      <w:r>
        <w:rPr>
          <w:rStyle w:val="10"/>
          <w:rFonts w:cs="Times New Roman"/>
          <w:b/>
          <w:bCs/>
          <w:color w:val="000000"/>
          <w:sz w:val="24"/>
          <w:lang w:eastAsia="ru-RU" w:bidi="ar-SA"/>
        </w:rPr>
        <w:t>Председатель  Правления</w:t>
      </w:r>
      <w:proofErr w:type="gramEnd"/>
      <w:r>
        <w:rPr>
          <w:rStyle w:val="10"/>
          <w:rFonts w:cs="Times New Roman"/>
          <w:b/>
          <w:bCs/>
          <w:color w:val="000000"/>
          <w:sz w:val="24"/>
          <w:lang w:eastAsia="ru-RU" w:bidi="ar-SA"/>
        </w:rPr>
        <w:t xml:space="preserve"> Ассоциации</w:t>
      </w: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4.1. Председатель Правления Ассоциации является руководителем постоянно действующего коллегиального органа управления Ассоциации – Правления Ассоциации. Председатель Правления Ассоциации подотчетен Общему собранию членов Ассоциации и в своей деятельности руководствуется законодательством Российской Федерации, Уставом Ассоциации, решениями Общих собраний членов Ассоциации, Правления Ассоциации, настоящим Положением и другими документами Ассоциации. В случае отсутствия Председателя Правления, его обязанности выполняет заместитель Председателя Правления.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4.2. Председатель Правления Ассоциации избирается Общим собранием членов Ассоциации (тайным голосованием). Председатель Правления может быть переизбран по истечении указанного срока неограниченное количество раз.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4.3. Председатель Правления Ассоциации действует от имени Ассоциации без доверенности в пределах своих полномочий.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4.5. Досрочное прекращение полномочий Председателя Правления Ассоциации осуществляется по общим правилам, установленным Уставом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и настоящим Положением, установленных для членов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Правления,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на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основании решения Общего собрания членов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4.6. К компетенции Председателя Правления Ассоциации относится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рассмотрение  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разрешение следующих вопросов: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4.6.1. организация и руководство деятельностью Правления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4.6.2. ведение в качестве председательствующего заседаний Правления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Ассоциации  (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в случае отсутствия Председателя Правления Ассоциации на заседании Правления заседание ведет заместитель Председателя Правления, а в случае отсутствия и Председателя, и его заместителя при наличии кворума простым большинством голосов членов Правления избирается председательствующий заседания Правления из числа членов Правления, присутствующих на заседании);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4.6.3. представление интересов Ассоциации в Национальном объединении саморегулируемых организаций, на конференциях, семинарах, совещаниях, симпозиумах и других мероприятиях, связанных с развитием проектной деятельности и саморегулированием в указанной сфере;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4.6.4. контроль за подготовкой Правлением Ассоциации предложений по 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обеспечению сохранности, пополнения, восполнения </w:t>
      </w:r>
      <w:r>
        <w:rPr>
          <w:rStyle w:val="10"/>
          <w:rFonts w:cs="Times New Roman"/>
          <w:color w:val="000000"/>
          <w:sz w:val="24"/>
          <w:lang w:eastAsia="ru-RU" w:bidi="ar-SA"/>
        </w:rPr>
        <w:t>и размещения средств Компенсационных фондов Ассоциации с последующим представлением данных предложений для утверждения Общим собранием членов Ассоциации, в соответствии с документами Ассоциации - «Положение о Компенсационном фонде возмещения вреда СРО АС «ГПАО» и «Положение о Компенсационном фонде обеспечения договорных обязательств СРО АС «ГПАО» и другими внутренними документами 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4.6.5. контроль за формированием средств Компенсационных фондов в соответствии с решениями, принятыми Общим собранием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</w:t>
      </w:r>
    </w:p>
    <w:p w:rsidR="00DE07EB" w:rsidRPr="004D39FF" w:rsidRDefault="00DE07EB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 w:rsidRPr="004D39FF">
        <w:rPr>
          <w:rStyle w:val="10"/>
          <w:rFonts w:cs="Times New Roman"/>
          <w:sz w:val="24"/>
          <w:lang w:eastAsia="ru-RU" w:bidi="ar-SA"/>
        </w:rPr>
        <w:t>4.6.6. согласование Положения об оплате труда и материальном стимулировании работников Ассоциации;</w:t>
      </w:r>
    </w:p>
    <w:p w:rsidR="00DE07EB" w:rsidRPr="004D39FF" w:rsidRDefault="00DE07EB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 w:rsidRPr="004D39FF">
        <w:rPr>
          <w:rStyle w:val="10"/>
          <w:rFonts w:cs="Times New Roman"/>
          <w:sz w:val="24"/>
          <w:lang w:eastAsia="ru-RU" w:bidi="ar-SA"/>
        </w:rPr>
        <w:t>4.6.7. подписание от имени Ассоциации трудового договора с Генеральным директором, дополнений и изменений к нему; согласование размеров стимулирующих выплат Генеральному директору, размеры которых не установлены Положением об оплате труда и материальном стимулировании работников Ассоциации;</w:t>
      </w:r>
    </w:p>
    <w:p w:rsidR="00361788" w:rsidRDefault="004D39FF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4.6.8</w:t>
      </w:r>
      <w:r w:rsidR="00601755">
        <w:rPr>
          <w:rStyle w:val="10"/>
          <w:rFonts w:cs="Times New Roman"/>
          <w:color w:val="000000"/>
          <w:sz w:val="24"/>
          <w:lang w:eastAsia="ru-RU" w:bidi="ar-SA"/>
        </w:rPr>
        <w:t xml:space="preserve">. другие вопросы, предусмотренные Уставом Ассоциации и иными внутренними </w:t>
      </w:r>
      <w:proofErr w:type="gramStart"/>
      <w:r w:rsidR="00601755">
        <w:rPr>
          <w:rStyle w:val="10"/>
          <w:rFonts w:cs="Times New Roman"/>
          <w:color w:val="000000"/>
          <w:sz w:val="24"/>
          <w:lang w:eastAsia="ru-RU" w:bidi="ar-SA"/>
        </w:rPr>
        <w:t>документами  Ассоциации</w:t>
      </w:r>
      <w:proofErr w:type="gramEnd"/>
      <w:r w:rsidR="00601755">
        <w:rPr>
          <w:rStyle w:val="10"/>
          <w:rFonts w:cs="Times New Roman"/>
          <w:color w:val="000000"/>
          <w:sz w:val="24"/>
          <w:lang w:eastAsia="ru-RU" w:bidi="ar-SA"/>
        </w:rPr>
        <w:t>, утвержденными Правлением Ассоциации и Общим собранием членов 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lang w:eastAsia="ru-RU" w:bidi="ar-SA"/>
        </w:rPr>
        <w:t xml:space="preserve">4.7. Председатель Правления в период исполнения им своих обязанностей вправе получать вознаграждение, связанное с исполнением им функций Председателя </w:t>
      </w:r>
      <w:proofErr w:type="gramStart"/>
      <w:r>
        <w:rPr>
          <w:rStyle w:val="10"/>
          <w:rFonts w:cs="Times New Roman"/>
          <w:sz w:val="24"/>
          <w:lang w:eastAsia="ru-RU" w:bidi="ar-SA"/>
        </w:rPr>
        <w:t>Правления,  в</w:t>
      </w:r>
      <w:proofErr w:type="gramEnd"/>
      <w:r>
        <w:rPr>
          <w:rStyle w:val="10"/>
          <w:rFonts w:cs="Times New Roman"/>
          <w:sz w:val="24"/>
          <w:lang w:eastAsia="ru-RU" w:bidi="ar-SA"/>
        </w:rPr>
        <w:t xml:space="preserve"> </w:t>
      </w:r>
      <w:r>
        <w:rPr>
          <w:rStyle w:val="10"/>
          <w:rFonts w:cs="Times New Roman"/>
          <w:sz w:val="24"/>
          <w:lang w:eastAsia="ru-RU" w:bidi="ar-SA"/>
        </w:rPr>
        <w:lastRenderedPageBreak/>
        <w:t xml:space="preserve">порядке, установленном трудовым или гражданским законодательством. При этом размер такого вознаграждения исчисляется пропорционально времени, затраченного на выполнение функций, исходя из часовой ставки оплаты труда Генерального директора Ассоциации. </w:t>
      </w:r>
    </w:p>
    <w:p w:rsidR="00361788" w:rsidRDefault="00361788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3"/>
          <w:color w:val="000000"/>
          <w:szCs w:val="24"/>
          <w:lang w:eastAsia="ru-RU" w:bidi="ar-SA"/>
        </w:rPr>
      </w:pPr>
    </w:p>
    <w:p w:rsidR="00361788" w:rsidRDefault="00601755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5. </w:t>
      </w:r>
      <w:bookmarkStart w:id="5" w:name="bookmark7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Правомочность заседания </w:t>
      </w:r>
      <w:proofErr w:type="gramStart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Правления </w:t>
      </w:r>
      <w:r>
        <w:rPr>
          <w:rStyle w:val="10"/>
          <w:color w:val="000000"/>
          <w:sz w:val="24"/>
          <w:szCs w:val="24"/>
          <w:lang w:eastAsia="ru-RU" w:bidi="ar-SA"/>
        </w:rPr>
        <w:t xml:space="preserve"> Ассоциации</w:t>
      </w:r>
      <w:proofErr w:type="gramEnd"/>
    </w:p>
    <w:p w:rsidR="00361788" w:rsidRDefault="00601755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10"/>
          <w:color w:val="000000"/>
          <w:sz w:val="24"/>
          <w:szCs w:val="24"/>
          <w:lang w:eastAsia="ru-RU" w:bidi="ar-SA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  Принятие решений </w:t>
      </w:r>
      <w:bookmarkEnd w:id="5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Правления </w:t>
      </w:r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5.1.  Правление Ассоциации собирается на заседания по мере необходимости, но не реже 1 (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одного)  раза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в  квартал.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5.2. Обязанность своевременно известить членов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 предстоящем заседании Правления  возлагается на Исполнительную дирекцию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5.3.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Заседание Правления Ассоциации проводится путем личного присутствия на заседании Правления, путем очного присутствия с использованием средств по видеоконференцсвязи – ВКС или проведением заседания заочно (опросным путем). В случаях введения чрезвычайного положения, иных ограничительных мер санитарно-эпидемиологического характера или иного характера преимущественным проведением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заседания  Правления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является ВКС или проведение заседания заочно (опросным путем).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>
        <w:rPr>
          <w:rStyle w:val="10"/>
          <w:rFonts w:cs="Times New Roman"/>
          <w:sz w:val="24"/>
          <w:lang w:eastAsia="ru-RU" w:bidi="ar-SA"/>
        </w:rPr>
        <w:t xml:space="preserve">Для проведения заседания заочно (опросным путем) </w:t>
      </w:r>
      <w:proofErr w:type="gramStart"/>
      <w:r>
        <w:rPr>
          <w:rStyle w:val="10"/>
          <w:rFonts w:cs="Times New Roman"/>
          <w:sz w:val="24"/>
          <w:lang w:eastAsia="ru-RU" w:bidi="ar-SA"/>
        </w:rPr>
        <w:t>либо  очным</w:t>
      </w:r>
      <w:proofErr w:type="gramEnd"/>
      <w:r>
        <w:rPr>
          <w:rStyle w:val="10"/>
          <w:rFonts w:cs="Times New Roman"/>
          <w:sz w:val="24"/>
          <w:lang w:eastAsia="ru-RU" w:bidi="ar-SA"/>
        </w:rPr>
        <w:t xml:space="preserve"> путем с использованием средств ВКС — в целях разрешения вопросов, требующих письменного подтверждения мнения члена Правления, используется электронная почта Ассоциации с адресами членов Правления.</w:t>
      </w:r>
      <w:r>
        <w:rPr>
          <w:rStyle w:val="10"/>
          <w:rFonts w:cs="Times New Roman"/>
          <w:sz w:val="24"/>
          <w:lang w:eastAsia="ru-RU" w:bidi="ar-SA"/>
        </w:rPr>
        <w:tab/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lang w:eastAsia="ru-RU" w:bidi="ar-SA"/>
        </w:rPr>
        <w:t>Заседание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правомочно, если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в нем участвуют (непосредственно присутствуя или по ВКС) — более половины членов Правления, а в случае проведения заседания заочно (опросным путем) - если свое мнение по вопросу, выносимому для решения Правления, выразило более половины членов Правления.</w:t>
      </w:r>
    </w:p>
    <w:p w:rsidR="00361788" w:rsidRDefault="00601755">
      <w:pPr>
        <w:pStyle w:val="a9"/>
        <w:tabs>
          <w:tab w:val="left" w:pos="139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5.4. Решения Правления Ассоциации принимаются путем открытого голосования присутствующих (в том числе с использованием средств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ВКС) 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на заседании членов Правления Ассоциации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либо опросным путем — в случае проведения заседания заочно.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Член Правления Ассоциации имеет при голосовании один голос.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5.5. Решения Правления Ассоциации по всем вопросам, кроме вопроса о приостановлении полномочий члена Правления Ассоциации и вынесения вопроса на рассмотрение Общего собрания о досрочном прекращении полномочий члена или Председателя, Заместителя Председателя Правления Ассоциации и (или) вынесения на решение Общего собрания вопроса о прекращении полномочий Генерального директора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Ассоциации,  принимаются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простым большинством голосов членов Правления Ассоциации. При равенстве голосов голос председательствующего на заседании Правления Ассоциации является решающим.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5.6.</w:t>
      </w:r>
      <w:bookmarkStart w:id="6" w:name="__DdeLink__100244_909217109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Решение Правления Ассоциации</w:t>
      </w:r>
      <w:bookmarkEnd w:id="6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о приостановлении полномочий члена Правления с последующим вынесением вопроса о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досрочном  прекращении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его полномочий принимается квалифицированным большинством голосов - не менее 2/3 голосов от количества голосов действующих членов Правления.  Решение Правления Ассоциации о вынесении на рассмотрение Общего собрания вопроса о прекращении полномочий Генерального директора Ассоциации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принимается  Правлением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квалифицированным большинством голосов — 5/6 голосов от количества действующих членов Правления Ассоциации.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5.7. Решения Правления Ассоциации оформляются протоколом заседания Правления Ассоциации. Ведение протокола осуществляется секретарем Правления Ассоциации, избираемым Правлением Ассоциации из числа членов Правления или назначаемым Правлением из числа штатных сотрудников Исполнительной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дирекции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по предложению Генерального директора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5.8. Протокол заседания подписывается Председателем </w:t>
      </w:r>
      <w:r>
        <w:rPr>
          <w:rStyle w:val="10"/>
          <w:rFonts w:cs="Times New Roman"/>
          <w:sz w:val="24"/>
          <w:lang w:eastAsia="ru-RU" w:bidi="ar-SA"/>
        </w:rPr>
        <w:t xml:space="preserve">(или </w:t>
      </w:r>
      <w:proofErr w:type="gramStart"/>
      <w:r>
        <w:rPr>
          <w:rStyle w:val="10"/>
          <w:rFonts w:cs="Times New Roman"/>
          <w:sz w:val="24"/>
          <w:lang w:eastAsia="ru-RU" w:bidi="ar-SA"/>
        </w:rPr>
        <w:t>заместителем Председателя</w:t>
      </w:r>
      <w:proofErr w:type="gramEnd"/>
      <w:r>
        <w:rPr>
          <w:rStyle w:val="10"/>
          <w:rFonts w:cs="Times New Roman"/>
          <w:sz w:val="24"/>
          <w:lang w:eastAsia="ru-RU" w:bidi="ar-SA"/>
        </w:rPr>
        <w:t xml:space="preserve"> либо председательствующим на заседании Правле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ния Ассоциации) и секретарем Правления </w:t>
      </w: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Ассоциации. Протокол передается Генеральному директору Ассоциации, который обязан организовать его размещение на официальном сайте Ассоциации в порядке и сроки, установленные действующим законодательством и внутренними документами, регламентирующими обеспечение информационной открытости Ассоциации,  обеспечить сохранность и исполнение принятых решений Правления, а также направить его в Национальное объединение саморегулируемых организаций, а  в орган надзора за деятельностью Ассоциации в порядке и сроки, установленные действующим законодательством 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trike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5.9. В заседаниях Правления принимает участие Генеральный директор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Ассоциации 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(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с правом совещательного голоса — в обязательном порядке) и иные уполномоченные Генеральным директором  на то  лица (с согласия членов Правления).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Правление вправе пригласить на свое заседание иных лиц, которые вправе принимать участие в обсуждении вопросов заседания Правления в той мере, в которой им такое право предоставлено Правлением Ассоциации.</w:t>
      </w:r>
      <w:r>
        <w:rPr>
          <w:rStyle w:val="10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5.10. Члены Правления, заблаговременно направившие в Правление Ассоциации свое мнение в письменном виде по вопросам повестки дня заседания Правления, считаются присутствующими на заседании Правления.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5.11. В повестку дня заседания Правления Ассоциации включаются вопросы, предложенные для рассмотрения Общим собранием членов Ассоциации, Председателем Правления, членами Правления, руководителями специализированных органов Ассоциации, Генеральным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директором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,  и иные вопросы, связанные с деятельностью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5.12. При возникновении вопросов, требующих безотлагательного и/или оперативного разрешения, решения Правления Ассоциации могут быть приняты методом опроса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(заочное заседание)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членов Правления Ассоциации с использованием факсимильного, посредством электронной почты и иных видов коммуникаций, позволяющих индивидуализировать лицо, принявшее решение.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5.13. При проведении голосования методом опроса членов Правления Ассоциации Председатель заседания Правления Ассоциации формулирует вопрос, требующий оперативного решения, и определяет период времени, в течение которого проводится опрос членов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5.14. По результатам проведенного опроса оформляется протокол заседания Правления Ассоциации. Протокол заседания Правления Ассоциации подписывает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Председатель  заседания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Правления Ассоциации и секретарь.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5.15. Решения Правления Ассоциации, принятые с использование средств ВКС и методом опроса членов Правления Ассоциации, имеют ту же юридическую силу, что и решения, принятые посредством голосования при непосредственном присутствии членов Правления на заседании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5.16.  Решение Правления Ассоциации может быть отменено Общим собранием членов Ассоциации в случае, если принятое Правлением решение наносит ущерб престижу, не соответствует целям и приоритетным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направлениям  деятельности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Ассоциации, вступает в противоречие с </w:t>
      </w:r>
      <w:r w:rsidR="00A73964">
        <w:rPr>
          <w:rStyle w:val="10"/>
          <w:rFonts w:cs="Times New Roman"/>
          <w:color w:val="000000"/>
          <w:sz w:val="24"/>
          <w:lang w:eastAsia="ru-RU" w:bidi="ar-SA"/>
        </w:rPr>
        <w:t>нормами действующего законодате</w:t>
      </w:r>
      <w:r>
        <w:rPr>
          <w:rStyle w:val="10"/>
          <w:rFonts w:cs="Times New Roman"/>
          <w:color w:val="000000"/>
          <w:sz w:val="24"/>
          <w:lang w:eastAsia="ru-RU" w:bidi="ar-SA"/>
        </w:rPr>
        <w:t>льства 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5.17. В соответствии с требованиями действующего законодательства и  с документами Ассоциации - «Положение о раскрытии информации СРО АС «ГПАО» и «Положение о требованиях к содержанию и порядку ведения реестра членов СРО АС «ГПАО» протоколы Правления размещаются на сайте Ассоциации; решения Правления (протоколы либо выписки из них) направляются в Национальное объединение саморегулируемых организаций, а  также в орган надзора за деятельностью Ассоциации (по вопросам, связанным с  утверждением Устава и внутренних документов Ассоциации) в сроки, установленные законодательством РФ.</w:t>
      </w:r>
    </w:p>
    <w:p w:rsidR="00361788" w:rsidRDefault="00601755">
      <w:pPr>
        <w:pStyle w:val="30"/>
        <w:keepNext/>
        <w:keepLines/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lastRenderedPageBreak/>
        <w:t>6</w:t>
      </w:r>
      <w:bookmarkStart w:id="7" w:name="bookmark8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. Права, обязанности и ответственность членов Правления </w:t>
      </w:r>
      <w:r>
        <w:rPr>
          <w:rStyle w:val="10"/>
          <w:color w:val="000000"/>
          <w:sz w:val="24"/>
          <w:szCs w:val="24"/>
          <w:lang w:eastAsia="ru-RU" w:bidi="ar-SA"/>
        </w:rPr>
        <w:t>Ассоциации</w:t>
      </w:r>
      <w:bookmarkEnd w:id="7"/>
    </w:p>
    <w:p w:rsidR="00361788" w:rsidRDefault="00361788">
      <w:pPr>
        <w:pStyle w:val="30"/>
        <w:spacing w:before="0" w:after="0" w:line="240" w:lineRule="auto"/>
        <w:ind w:left="360" w:firstLine="540"/>
        <w:contextualSpacing/>
        <w:jc w:val="center"/>
        <w:rPr>
          <w:rStyle w:val="10"/>
          <w:sz w:val="16"/>
          <w:szCs w:val="16"/>
        </w:rPr>
      </w:pP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6.1. Член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 имеет право: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участвовать в заседаниях Правления Ассоциации, вносить предложения о формировании повестки дня заседания Правления Ассоциации, в том числе о включении в нее дополнительных вопросов;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участвовать в голосовании по вопросам повестки дня заседания Правления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запрашивать и получать от специализированных органов Ассоциации и Исполнительной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дирекции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любую информацию об их деятельности;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6.2. В случае невозможности присутствия на заседании Правления Ассоциации ее член имеет право: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выразить свое мнение в письменной форме;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член Правления Ассоциации, не согласившийся с решением большинства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членов  Правления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Ассоциации, вправе в течение суток с момента завершения заседания Правления Ассоциации представить особое мнение, которое приобщается к протоколу заседания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6.3. Член Правления Ассоциации обязан: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 принимать участие в заседаниях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 исполнять решения Правления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своевременно уведомлять Председателя Правления о невозможности участия в заседаниях Правления (по уважительной причине) любым доступным способом;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 быть ознакомленным по вопросам повестки дня заседания Правления;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- предоставлять по запросам Правления Ассоциации, специализированных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органов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</w:t>
      </w:r>
      <w:r w:rsidRPr="004D39FF">
        <w:rPr>
          <w:rStyle w:val="10"/>
          <w:rFonts w:cs="Times New Roman"/>
          <w:sz w:val="24"/>
          <w:lang w:eastAsia="ru-RU" w:bidi="ar-SA"/>
        </w:rPr>
        <w:t xml:space="preserve">и </w:t>
      </w:r>
      <w:r w:rsidR="00A73964" w:rsidRPr="004D39FF">
        <w:rPr>
          <w:rStyle w:val="10"/>
          <w:rFonts w:cs="Times New Roman"/>
          <w:sz w:val="24"/>
          <w:lang w:eastAsia="ru-RU" w:bidi="ar-SA"/>
        </w:rPr>
        <w:t xml:space="preserve">Генерального директора </w:t>
      </w:r>
      <w:r w:rsidR="00A73964">
        <w:rPr>
          <w:rStyle w:val="10"/>
          <w:rFonts w:cs="Times New Roman"/>
          <w:color w:val="000000"/>
          <w:sz w:val="24"/>
          <w:lang w:eastAsia="ru-RU" w:bidi="ar-SA"/>
        </w:rPr>
        <w:t>(</w:t>
      </w:r>
      <w:r>
        <w:rPr>
          <w:rStyle w:val="10"/>
          <w:rFonts w:cs="Times New Roman"/>
          <w:color w:val="000000"/>
          <w:sz w:val="24"/>
          <w:lang w:eastAsia="ru-RU" w:bidi="ar-SA"/>
        </w:rPr>
        <w:t>Исполнительной дирекции</w:t>
      </w:r>
      <w:r w:rsidR="00A73964">
        <w:rPr>
          <w:rStyle w:val="10"/>
          <w:rFonts w:cs="Times New Roman"/>
          <w:color w:val="000000"/>
          <w:sz w:val="24"/>
          <w:lang w:eastAsia="ru-RU" w:bidi="ar-SA"/>
        </w:rPr>
        <w:t>)</w:t>
      </w: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 Ассоциации необходимую информацию;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  <w:t>- всемерно содействовать выполнению решений Правления.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6.4. Члены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Правления  Ассоциации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несут ответственность перед членами Ассоциации за решения, принятые Правлением.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 xml:space="preserve"> 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Члены Правления Ассоциации, выразившие особое мнение, освобождаются от ответственности за состоявшееся решение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sz w:val="24"/>
          <w:highlight w:val="white"/>
          <w:lang w:eastAsia="ru-RU" w:bidi="ar-SA"/>
        </w:rPr>
        <w:t xml:space="preserve">6.5. Членам Правления в период исполнения ими своих обязанностей могут выплачиваться вознаграждения и компенсироваться расходы, связанные с исполнением ими функций членов Правления, в порядке, установленном трудовым и/или гражданским законодательством, при условии, что общая сумма таких вознаграждений и компенсаций, а также порядок выплаты будут установлены при утверждении сметы Ассоциации, внесении в нее изменений решением Общего собрания членов Ассоциации </w:t>
      </w:r>
    </w:p>
    <w:p w:rsidR="00361788" w:rsidRDefault="00361788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  <w:rPr>
          <w:rStyle w:val="10"/>
          <w:sz w:val="24"/>
        </w:rPr>
      </w:pPr>
    </w:p>
    <w:p w:rsidR="00361788" w:rsidRDefault="00601755">
      <w:pPr>
        <w:pStyle w:val="30"/>
        <w:keepNext/>
        <w:keepLines/>
        <w:tabs>
          <w:tab w:val="left" w:pos="1950"/>
        </w:tabs>
        <w:spacing w:before="0" w:after="0" w:line="240" w:lineRule="auto"/>
        <w:ind w:left="360" w:firstLine="540"/>
        <w:contextualSpacing/>
        <w:jc w:val="center"/>
        <w:rPr>
          <w:b w:val="0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7. </w:t>
      </w:r>
      <w:bookmarkStart w:id="8" w:name="bookmark9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Досрочное прекращение полномочий члена Правления </w:t>
      </w:r>
      <w:bookmarkEnd w:id="8"/>
      <w:r>
        <w:rPr>
          <w:rStyle w:val="3"/>
          <w:b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1950"/>
        </w:tabs>
        <w:spacing w:before="0" w:after="0" w:line="240" w:lineRule="auto"/>
        <w:ind w:left="360" w:firstLine="540"/>
        <w:contextualSpacing/>
        <w:jc w:val="center"/>
        <w:rPr>
          <w:rStyle w:val="3"/>
          <w:sz w:val="16"/>
          <w:szCs w:val="16"/>
        </w:rPr>
      </w:pP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7.1. Полномочия члена Правления Ассоциации могут быть прекращены досрочно на основании решения Общего собрания членов Ассоциации.</w:t>
      </w:r>
    </w:p>
    <w:p w:rsidR="00361788" w:rsidRDefault="00601755">
      <w:pPr>
        <w:pStyle w:val="a9"/>
        <w:tabs>
          <w:tab w:val="left" w:pos="1276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7.2. Полномочия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  <w:t>члена Правления Ассоциации могут быть приостановлены решением Правления Ассоциации с последующим вынесением на Общее собрание членов Ассоциации вопроса о досрочном прекращении полномочий члена Правления по следующим основаниям: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а)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>вследствие нарушения членом Правления Ассоциации законодательства Российской Федерации, Устава Ассоциации и других внутренних документов Ассоциации;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б)</w:t>
      </w:r>
      <w:r>
        <w:rPr>
          <w:rStyle w:val="10"/>
          <w:rFonts w:cs="Times New Roman"/>
          <w:color w:val="000000"/>
          <w:sz w:val="24"/>
          <w:lang w:eastAsia="ru-RU" w:bidi="ar-SA"/>
        </w:rPr>
        <w:tab/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систематического уклонения от присутствия на заседаниях Правления Ассоциации и (или) участия в обсуждении рассматриваемых вопросов, несоблюдения этических норм поведения, а также по иным основаниям, предусмотренным внутренними документами Ассоциации (под систематическим уклонением от присутствия на заседаниях Правления </w:t>
      </w: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Ассоциации понимается личное отсутствие члена Правления не менее, чем на половине заседаний Правления Ассоциации в течение года);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  в) если стало известно, что член Правления Ассоциации является членом другого саморегулируемо</w:t>
      </w:r>
      <w:bookmarkStart w:id="9" w:name="_GoBack"/>
      <w:bookmarkEnd w:id="9"/>
      <w:r>
        <w:rPr>
          <w:rStyle w:val="10"/>
          <w:rFonts w:cs="Times New Roman"/>
          <w:color w:val="000000"/>
          <w:sz w:val="24"/>
          <w:lang w:eastAsia="ru-RU" w:bidi="ar-SA"/>
        </w:rPr>
        <w:t>го профессионального объединения того же вида или входит в состав его органов управления либо специализированных органов;</w:t>
      </w:r>
    </w:p>
    <w:p w:rsidR="007067F2" w:rsidRPr="002B68BB" w:rsidRDefault="007067F2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proofErr w:type="gramStart"/>
      <w:r w:rsidRPr="002B68BB">
        <w:rPr>
          <w:rStyle w:val="10"/>
          <w:rFonts w:cs="Times New Roman"/>
          <w:sz w:val="24"/>
          <w:lang w:eastAsia="ru-RU" w:bidi="ar-SA"/>
        </w:rPr>
        <w:t>г)  если</w:t>
      </w:r>
      <w:proofErr w:type="gramEnd"/>
      <w:r w:rsidRPr="002B68BB">
        <w:rPr>
          <w:rStyle w:val="10"/>
          <w:rFonts w:cs="Times New Roman"/>
          <w:sz w:val="24"/>
          <w:lang w:eastAsia="ru-RU" w:bidi="ar-SA"/>
        </w:rPr>
        <w:t xml:space="preserve">  юридическое лицо (индивидуальный предприниматель) , которое представляет член Правления вышло из состава Ассоциации;</w:t>
      </w:r>
    </w:p>
    <w:p w:rsidR="007067F2" w:rsidRPr="002B68BB" w:rsidRDefault="007067F2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 w:rsidRPr="002B68BB">
        <w:rPr>
          <w:rStyle w:val="10"/>
          <w:rFonts w:cs="Times New Roman"/>
          <w:sz w:val="24"/>
          <w:lang w:eastAsia="ru-RU" w:bidi="ar-SA"/>
        </w:rPr>
        <w:t>д) в случае прекращения трудовых отношений с юридическим лицом – членом Ассоциации;</w:t>
      </w:r>
    </w:p>
    <w:p w:rsidR="00361788" w:rsidRPr="002B68BB" w:rsidRDefault="007067F2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sz w:val="24"/>
          <w:lang w:eastAsia="ru-RU" w:bidi="ar-SA"/>
        </w:rPr>
      </w:pPr>
      <w:r w:rsidRPr="002B68BB">
        <w:rPr>
          <w:rStyle w:val="10"/>
          <w:rFonts w:cs="Times New Roman"/>
          <w:sz w:val="24"/>
          <w:lang w:eastAsia="ru-RU" w:bidi="ar-SA"/>
        </w:rPr>
        <w:t>е</w:t>
      </w:r>
      <w:r w:rsidR="00601755" w:rsidRPr="002B68BB">
        <w:rPr>
          <w:rStyle w:val="10"/>
          <w:rFonts w:cs="Times New Roman"/>
          <w:sz w:val="24"/>
          <w:lang w:eastAsia="ru-RU" w:bidi="ar-SA"/>
        </w:rPr>
        <w:t>) по собственному заявлению члена Правления о досрочном прекращении полномочий.</w:t>
      </w:r>
    </w:p>
    <w:p w:rsidR="007067F2" w:rsidRPr="002B68BB" w:rsidRDefault="007067F2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 w:rsidRPr="002B68BB">
        <w:rPr>
          <w:rStyle w:val="10"/>
          <w:rFonts w:cs="Times New Roman"/>
          <w:sz w:val="24"/>
          <w:lang w:eastAsia="ru-RU" w:bidi="ar-SA"/>
        </w:rPr>
        <w:t>ж)</w:t>
      </w:r>
      <w:r w:rsidR="00DF5AE7" w:rsidRPr="002B68BB">
        <w:rPr>
          <w:rStyle w:val="10"/>
          <w:rFonts w:cs="Times New Roman"/>
          <w:sz w:val="24"/>
          <w:lang w:eastAsia="ru-RU" w:bidi="ar-SA"/>
        </w:rPr>
        <w:t xml:space="preserve"> в случае физической невозможности выполнения полномочий (смерть, признание безвестно </w:t>
      </w:r>
      <w:proofErr w:type="gramStart"/>
      <w:r w:rsidR="00DF5AE7" w:rsidRPr="002B68BB">
        <w:rPr>
          <w:rStyle w:val="10"/>
          <w:rFonts w:cs="Times New Roman"/>
          <w:sz w:val="24"/>
          <w:lang w:eastAsia="ru-RU" w:bidi="ar-SA"/>
        </w:rPr>
        <w:t>отсутствующим,  недееспособным</w:t>
      </w:r>
      <w:proofErr w:type="gramEnd"/>
      <w:r w:rsidR="00DF5AE7" w:rsidRPr="002B68BB">
        <w:rPr>
          <w:rStyle w:val="10"/>
          <w:rFonts w:cs="Times New Roman"/>
          <w:sz w:val="24"/>
          <w:lang w:eastAsia="ru-RU" w:bidi="ar-SA"/>
        </w:rPr>
        <w:t>, объявление умершим).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lang w:eastAsia="ru-RU" w:bidi="ar-SA"/>
        </w:rPr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7.3.  Решение Правления Ассоциации о приостановлении полномочий члена Правления Ассоциации принимается большинством голосов не менее 2/3 присутствующих на заседании членов Правления Ассоциации. 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7.4. Член Правления Ассоциации, полномочия которого приостанавливаются по вышеуказанным обстоятельствам, должен быть письменно извещен о рассмотрении данного вопроса на заседании Правления Ассоциации не менее, чем за 5 (пять) дней.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7.5. Член Правления Ассоциации, полномочия которого приостановлены в соответствии с настоящим разделом, не имеет права принимать участие в голосовании при принятии решений Правления Ассоциации.</w:t>
      </w:r>
    </w:p>
    <w:p w:rsidR="00361788" w:rsidRDefault="00361788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both"/>
        <w:rPr>
          <w:rStyle w:val="10"/>
          <w:sz w:val="24"/>
        </w:rPr>
      </w:pPr>
    </w:p>
    <w:p w:rsidR="00361788" w:rsidRDefault="00601755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center"/>
      </w:pPr>
      <w:r>
        <w:rPr>
          <w:rStyle w:val="10"/>
          <w:rFonts w:cs="Times New Roman"/>
          <w:b/>
          <w:bCs/>
          <w:color w:val="000000"/>
          <w:sz w:val="24"/>
          <w:highlight w:val="white"/>
          <w:lang w:eastAsia="ru-RU" w:bidi="ar-SA"/>
        </w:rPr>
        <w:t>8. Меры по предотвращению конфликта интересов</w:t>
      </w:r>
    </w:p>
    <w:p w:rsidR="00361788" w:rsidRDefault="00361788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center"/>
        <w:rPr>
          <w:rStyle w:val="10"/>
          <w:sz w:val="16"/>
          <w:szCs w:val="16"/>
          <w:highlight w:val="white"/>
        </w:rPr>
      </w:pP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8.1.Председатель и все члены Правления Ассоциации являются заинтересованными </w:t>
      </w:r>
      <w:proofErr w:type="gramStart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лицами  Ассоциации</w:t>
      </w:r>
      <w:proofErr w:type="gramEnd"/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 xml:space="preserve"> и должны соблюдать интересы Ассоциации, прежде всего в отношении целей деятельности Ассоциации, не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Уставе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8.2. Под конфликтом интересов понимается ситуация, при которой личная заинтересованность членов Правления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8.3. Члены Правления, являющиеся представителями членов Ассоциации, а также независимые члены Правления в случае наличия конфликта интересов в письменной форме обязаны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их личной заинтересованностью и законными интересами Ассоциации, которое может привести к причинению вреда этим законным интересам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8.4. В случае нарушения любым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члена Правления.</w:t>
      </w:r>
    </w:p>
    <w:p w:rsidR="00361788" w:rsidRDefault="00361788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  <w:rPr>
          <w:rStyle w:val="10"/>
          <w:rFonts w:cs="Times New Roman"/>
          <w:color w:val="000000"/>
          <w:sz w:val="24"/>
          <w:highlight w:val="white"/>
          <w:lang w:eastAsia="ru-RU" w:bidi="ar-SA"/>
        </w:rPr>
      </w:pPr>
    </w:p>
    <w:p w:rsidR="00361788" w:rsidRDefault="00601755">
      <w:pPr>
        <w:pStyle w:val="30"/>
        <w:keepNext/>
        <w:keepLines/>
        <w:tabs>
          <w:tab w:val="left" w:pos="3515"/>
        </w:tabs>
        <w:spacing w:before="0" w:after="0" w:line="240" w:lineRule="auto"/>
        <w:ind w:left="360" w:firstLine="540"/>
        <w:contextualSpacing/>
        <w:jc w:val="center"/>
        <w:rPr>
          <w:b w:val="0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9. </w:t>
      </w:r>
      <w:bookmarkStart w:id="10" w:name="bookmark10"/>
      <w:r>
        <w:rPr>
          <w:rStyle w:val="3"/>
          <w:b/>
          <w:color w:val="000000"/>
          <w:sz w:val="24"/>
          <w:szCs w:val="24"/>
          <w:lang w:eastAsia="ru-RU" w:bidi="ar-SA"/>
        </w:rPr>
        <w:t>Заключительные положения</w:t>
      </w:r>
      <w:bookmarkEnd w:id="10"/>
    </w:p>
    <w:p w:rsidR="00361788" w:rsidRDefault="00361788">
      <w:pPr>
        <w:pStyle w:val="30"/>
        <w:tabs>
          <w:tab w:val="left" w:pos="3515"/>
        </w:tabs>
        <w:spacing w:before="0" w:after="0" w:line="240" w:lineRule="auto"/>
        <w:ind w:left="360" w:firstLine="540"/>
        <w:contextualSpacing/>
        <w:jc w:val="center"/>
        <w:rPr>
          <w:rStyle w:val="3"/>
          <w:b/>
          <w:sz w:val="16"/>
          <w:szCs w:val="16"/>
        </w:rPr>
      </w:pP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9.1. Настоящее Положение утверждается Общим собранием членов Ассоциации по представлению Правления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lastRenderedPageBreak/>
        <w:t>9.2. Изменения и дополнения (новая редакция) в настоящее Положение вносятся на основании предложений членов Ассоциации и утверждаются на Общем собрании членов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>9.3. Функции и полномочия Правления Ассоциации, которые не урегулированы настоящим Положением, но предусмотрены действующим законодательством РФ, Уставом Ассоциации и другими внутренними документами Ассоциации, обязательны к исполнению и руководству в работе Правления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0"/>
          <w:rFonts w:cs="Times New Roman"/>
          <w:color w:val="000000"/>
          <w:sz w:val="24"/>
          <w:lang w:eastAsia="ru-RU" w:bidi="ar-SA"/>
        </w:rPr>
        <w:t xml:space="preserve">9.4. Изменения и дополнения, внесенные в настоящее Положение, принятые Общим собранием членов Ассоциации, подлежат размещению на сайте </w:t>
      </w:r>
      <w:proofErr w:type="gramStart"/>
      <w:r>
        <w:rPr>
          <w:rStyle w:val="10"/>
          <w:rFonts w:cs="Times New Roman"/>
          <w:color w:val="000000"/>
          <w:sz w:val="24"/>
          <w:lang w:eastAsia="ru-RU" w:bidi="ar-SA"/>
        </w:rPr>
        <w:t>Ассоциации  в</w:t>
      </w:r>
      <w:proofErr w:type="gramEnd"/>
      <w:r>
        <w:rPr>
          <w:rStyle w:val="10"/>
          <w:rFonts w:cs="Times New Roman"/>
          <w:color w:val="000000"/>
          <w:sz w:val="24"/>
          <w:lang w:eastAsia="ru-RU" w:bidi="ar-SA"/>
        </w:rPr>
        <w:t xml:space="preserve"> сети Интернет,  и вступают в силу не ранее чем через 10 дней после их принятия</w:t>
      </w:r>
      <w:r>
        <w:rPr>
          <w:rStyle w:val="10"/>
          <w:rFonts w:cs="Times New Roman"/>
          <w:color w:val="000000"/>
          <w:sz w:val="24"/>
          <w:highlight w:val="white"/>
          <w:lang w:eastAsia="ru-RU" w:bidi="ar-SA"/>
        </w:rPr>
        <w:t>.</w:t>
      </w: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r>
        <w:rPr>
          <w:b w:val="0"/>
        </w:rPr>
        <w:t xml:space="preserve">По Положению О Правлении </w:t>
      </w: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361788" w:rsidRPr="004D39FF" w:rsidRDefault="00332DE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r w:rsidRPr="004D39FF">
        <w:rPr>
          <w:b w:val="0"/>
        </w:rPr>
        <w:t xml:space="preserve">По тексту </w:t>
      </w:r>
      <w:proofErr w:type="gramStart"/>
      <w:r w:rsidRPr="004D39FF">
        <w:rPr>
          <w:b w:val="0"/>
        </w:rPr>
        <w:t>убрана  Комиссии</w:t>
      </w:r>
      <w:proofErr w:type="gramEnd"/>
      <w:r w:rsidRPr="004D39FF">
        <w:rPr>
          <w:b w:val="0"/>
        </w:rPr>
        <w:t xml:space="preserve"> по стандартизации  Ассоциации и других органов;</w:t>
      </w:r>
    </w:p>
    <w:p w:rsidR="00332DEF" w:rsidRPr="004D39FF" w:rsidRDefault="00332DE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332DEF" w:rsidRPr="004D39FF" w:rsidRDefault="00332DE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r w:rsidRPr="004D39FF">
        <w:rPr>
          <w:b w:val="0"/>
        </w:rPr>
        <w:t>Пункт 2.2.</w:t>
      </w:r>
    </w:p>
    <w:p w:rsidR="00332DEF" w:rsidRPr="004D39FF" w:rsidRDefault="00332DE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r w:rsidRPr="004D39FF">
        <w:rPr>
          <w:b w:val="0"/>
        </w:rPr>
        <w:t>Компетенция Правления</w:t>
      </w:r>
    </w:p>
    <w:p w:rsidR="00332DEF" w:rsidRPr="004D39FF" w:rsidRDefault="00332DE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r w:rsidRPr="004D39FF">
        <w:rPr>
          <w:b w:val="0"/>
        </w:rPr>
        <w:t xml:space="preserve">- подготовка отчета о деятельности Правления (раздела Общего отчета о деятельности Ассоциации) и согласование отчета Генерального </w:t>
      </w:r>
      <w:proofErr w:type="gramStart"/>
      <w:r w:rsidRPr="004D39FF">
        <w:rPr>
          <w:b w:val="0"/>
        </w:rPr>
        <w:t>директора  Ассоциации</w:t>
      </w:r>
      <w:proofErr w:type="gramEnd"/>
      <w:r w:rsidRPr="004D39FF">
        <w:rPr>
          <w:b w:val="0"/>
        </w:rPr>
        <w:t xml:space="preserve"> (раздела Общего отчета о деятельности Ассоциации)</w:t>
      </w:r>
    </w:p>
    <w:p w:rsidR="00332DEF" w:rsidRPr="004D39FF" w:rsidRDefault="004D39FF" w:rsidP="004D39FF">
      <w:pPr>
        <w:pStyle w:val="30"/>
        <w:keepNext/>
        <w:keepLines/>
        <w:jc w:val="left"/>
        <w:rPr>
          <w:b w:val="0"/>
        </w:rPr>
      </w:pPr>
      <w:r>
        <w:rPr>
          <w:b w:val="0"/>
        </w:rPr>
        <w:tab/>
      </w:r>
      <w:r w:rsidR="00332DEF" w:rsidRPr="004D39FF">
        <w:rPr>
          <w:b w:val="0"/>
        </w:rPr>
        <w:t xml:space="preserve">- принятие решений </w:t>
      </w:r>
      <w:proofErr w:type="gramStart"/>
      <w:r w:rsidR="00332DEF" w:rsidRPr="004D39FF">
        <w:rPr>
          <w:b w:val="0"/>
        </w:rPr>
        <w:t>о  прекращении</w:t>
      </w:r>
      <w:proofErr w:type="gramEnd"/>
      <w:r w:rsidR="00332DEF" w:rsidRPr="004D39FF">
        <w:rPr>
          <w:b w:val="0"/>
        </w:rPr>
        <w:t xml:space="preserve"> дисциплинарного производства в пределах своей компетенции;</w:t>
      </w:r>
    </w:p>
    <w:p w:rsidR="004D39FF" w:rsidRPr="004D39FF" w:rsidRDefault="004D39FF" w:rsidP="004D39FF">
      <w:pPr>
        <w:pStyle w:val="30"/>
        <w:keepNext/>
        <w:keepLines/>
        <w:jc w:val="left"/>
        <w:rPr>
          <w:b w:val="0"/>
        </w:rPr>
      </w:pPr>
      <w:r w:rsidRPr="004D39FF">
        <w:rPr>
          <w:b w:val="0"/>
        </w:rPr>
        <w:t>4.6.6. согласование Положения об оплате труда и материальном стимулировании работников Ассоциации;</w:t>
      </w:r>
    </w:p>
    <w:p w:rsidR="004D39FF" w:rsidRPr="004D39FF" w:rsidRDefault="004D39FF" w:rsidP="004D39FF">
      <w:pPr>
        <w:pStyle w:val="30"/>
        <w:keepNext/>
        <w:keepLines/>
        <w:jc w:val="left"/>
        <w:rPr>
          <w:b w:val="0"/>
        </w:rPr>
      </w:pPr>
      <w:r w:rsidRPr="004D39FF">
        <w:rPr>
          <w:b w:val="0"/>
        </w:rPr>
        <w:t>4.6.7. подписание от имени Ассоциации трудового договора с Генеральным директором, дополнений и изменений к нему; согласование размеров стимулирующих выплат Генеральному директору, размеры которых не установлены Положением об оплате труда и материальном стимулировании работников Ассоциации;</w:t>
      </w:r>
    </w:p>
    <w:p w:rsidR="004D39FF" w:rsidRPr="004D39FF" w:rsidRDefault="004D39FF" w:rsidP="004D39FF">
      <w:pPr>
        <w:pStyle w:val="30"/>
        <w:keepNext/>
        <w:keepLines/>
        <w:jc w:val="left"/>
        <w:rPr>
          <w:b w:val="0"/>
        </w:rPr>
      </w:pPr>
      <w:r w:rsidRPr="004D39FF">
        <w:rPr>
          <w:b w:val="0"/>
        </w:rPr>
        <w:t xml:space="preserve">Пункт 7.2. </w:t>
      </w:r>
      <w:proofErr w:type="gramStart"/>
      <w:r w:rsidRPr="004D39FF">
        <w:rPr>
          <w:b w:val="0"/>
        </w:rPr>
        <w:t>г)  если</w:t>
      </w:r>
      <w:proofErr w:type="gramEnd"/>
      <w:r w:rsidRPr="004D39FF">
        <w:rPr>
          <w:b w:val="0"/>
        </w:rPr>
        <w:t xml:space="preserve">  юридическое лицо (индивидуальный предприниматель) , которое представляет член Правления вышло из состава Ассоциации;</w:t>
      </w:r>
    </w:p>
    <w:p w:rsidR="00332DEF" w:rsidRP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r w:rsidRPr="004D39FF">
        <w:rPr>
          <w:b w:val="0"/>
        </w:rPr>
        <w:t>д) в случае прекращения трудовых отношений с юридическим лицом – членом Ассоциации</w:t>
      </w:r>
    </w:p>
    <w:p w:rsidR="004D39FF" w:rsidRPr="004D39FF" w:rsidRDefault="004D39FF" w:rsidP="004D39FF">
      <w:pPr>
        <w:pStyle w:val="30"/>
        <w:keepNext/>
        <w:keepLines/>
        <w:jc w:val="left"/>
        <w:rPr>
          <w:b w:val="0"/>
        </w:rPr>
      </w:pPr>
      <w:r w:rsidRPr="004D39FF">
        <w:rPr>
          <w:b w:val="0"/>
        </w:rPr>
        <w:t xml:space="preserve">ж) в случае физической невозможности выполнения полномочий (смерть, признание безвестно </w:t>
      </w:r>
      <w:proofErr w:type="gramStart"/>
      <w:r w:rsidRPr="004D39FF">
        <w:rPr>
          <w:b w:val="0"/>
        </w:rPr>
        <w:t>отсутствующим,  недееспособным</w:t>
      </w:r>
      <w:proofErr w:type="gramEnd"/>
      <w:r w:rsidRPr="004D39FF">
        <w:rPr>
          <w:b w:val="0"/>
        </w:rPr>
        <w:t>, объявление умершим).</w:t>
      </w:r>
    </w:p>
    <w:p w:rsidR="004D39FF" w:rsidRP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sectPr w:rsidR="004D39FF" w:rsidRPr="004D39FF">
      <w:footerReference w:type="default" r:id="rId6"/>
      <w:pgSz w:w="11906" w:h="16838"/>
      <w:pgMar w:top="1079" w:right="804" w:bottom="1513" w:left="1215" w:header="0" w:footer="55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5B" w:rsidRDefault="00911E5B">
      <w:r>
        <w:separator/>
      </w:r>
    </w:p>
  </w:endnote>
  <w:endnote w:type="continuationSeparator" w:id="0">
    <w:p w:rsidR="00911E5B" w:rsidRDefault="009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88" w:rsidRDefault="00361788">
    <w:pPr>
      <w:pStyle w:val="ad"/>
      <w:ind w:right="360"/>
    </w:pPr>
  </w:p>
  <w:p w:rsidR="00361788" w:rsidRDefault="00601755">
    <w:pPr>
      <w:pStyle w:val="ad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1788" w:rsidRDefault="00601755">
                          <w:pPr>
                            <w:pStyle w:val="ad"/>
                          </w:pPr>
                          <w:r>
                            <w:rPr>
                              <w:rStyle w:val="a5"/>
                              <w:rFonts w:cs="Mang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fldChar w:fldCharType="separate"/>
                          </w:r>
                          <w:r w:rsidR="002B68BB">
                            <w:rPr>
                              <w:rStyle w:val="a5"/>
                              <w:rFonts w:cs="Mangal"/>
                              <w:noProof/>
                            </w:rPr>
                            <w:t>14</w:t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39pt;margin-top:.05pt;width:12.2pt;height:13.75pt;z-index:-50331646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" filled="f" stroked="f">
              <v:textbox style="mso-fit-shape-to-text:t" inset="0,0,0,0">
                <w:txbxContent>
                  <w:p w:rsidR="00361788" w:rsidRDefault="00601755">
                    <w:pPr>
                      <w:pStyle w:val="ad"/>
                    </w:pPr>
                    <w:r>
                      <w:rPr>
                        <w:rStyle w:val="a5"/>
                        <w:rFonts w:cs="Mangal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rFonts w:cs="Mangal"/>
                      </w:rPr>
                      <w:instrText>PAGE</w:instrText>
                    </w:r>
                    <w:r>
                      <w:rPr>
                        <w:rStyle w:val="a5"/>
                        <w:rFonts w:cs="Mangal"/>
                      </w:rPr>
                      <w:fldChar w:fldCharType="separate"/>
                    </w:r>
                    <w:r w:rsidR="002B68BB">
                      <w:rPr>
                        <w:rStyle w:val="a5"/>
                        <w:rFonts w:cs="Mangal"/>
                        <w:noProof/>
                      </w:rPr>
                      <w:t>14</w:t>
                    </w:r>
                    <w:r>
                      <w:rPr>
                        <w:rStyle w:val="a5"/>
                        <w:rFonts w:cs="Mang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5B" w:rsidRDefault="00911E5B">
      <w:r>
        <w:separator/>
      </w:r>
    </w:p>
  </w:footnote>
  <w:footnote w:type="continuationSeparator" w:id="0">
    <w:p w:rsidR="00911E5B" w:rsidRDefault="0091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88"/>
    <w:rsid w:val="000D131F"/>
    <w:rsid w:val="0012641E"/>
    <w:rsid w:val="00247D78"/>
    <w:rsid w:val="00262C61"/>
    <w:rsid w:val="002B68BB"/>
    <w:rsid w:val="00332DEF"/>
    <w:rsid w:val="00361788"/>
    <w:rsid w:val="003D574E"/>
    <w:rsid w:val="004D39FF"/>
    <w:rsid w:val="005E4E19"/>
    <w:rsid w:val="00601755"/>
    <w:rsid w:val="0060742C"/>
    <w:rsid w:val="00613B3E"/>
    <w:rsid w:val="007067F2"/>
    <w:rsid w:val="007566AF"/>
    <w:rsid w:val="00911E5B"/>
    <w:rsid w:val="00A73964"/>
    <w:rsid w:val="00C65EAA"/>
    <w:rsid w:val="00DE07EB"/>
    <w:rsid w:val="00DF5AE7"/>
    <w:rsid w:val="00EB7035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9F38-7C6A-4FE7-A346-9CB03C5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9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uiPriority w:val="99"/>
    <w:qFormat/>
    <w:rsid w:val="001A0AC9"/>
    <w:rPr>
      <w:rFonts w:ascii="Times New Roman" w:hAnsi="Times New Roman"/>
      <w:b/>
      <w:sz w:val="44"/>
      <w:u w:val="none"/>
    </w:rPr>
  </w:style>
  <w:style w:type="character" w:customStyle="1" w:styleId="6">
    <w:name w:val="Основной текст (6)_"/>
    <w:uiPriority w:val="99"/>
    <w:qFormat/>
    <w:rsid w:val="001A0AC9"/>
    <w:rPr>
      <w:rFonts w:ascii="Times New Roman" w:hAnsi="Times New Roman"/>
      <w:b/>
      <w:sz w:val="31"/>
      <w:u w:val="none"/>
    </w:rPr>
  </w:style>
  <w:style w:type="character" w:customStyle="1" w:styleId="2">
    <w:name w:val="Заголовок №2_"/>
    <w:uiPriority w:val="99"/>
    <w:qFormat/>
    <w:rsid w:val="001A0AC9"/>
    <w:rPr>
      <w:rFonts w:ascii="Times New Roman" w:hAnsi="Times New Roman"/>
      <w:b/>
      <w:sz w:val="31"/>
      <w:u w:val="none"/>
    </w:rPr>
  </w:style>
  <w:style w:type="character" w:customStyle="1" w:styleId="10">
    <w:name w:val="Основной текст Знак1"/>
    <w:uiPriority w:val="99"/>
    <w:qFormat/>
    <w:rsid w:val="001A0AC9"/>
    <w:rPr>
      <w:rFonts w:ascii="Times New Roman" w:hAnsi="Times New Roman"/>
      <w:sz w:val="23"/>
      <w:u w:val="none"/>
    </w:rPr>
  </w:style>
  <w:style w:type="character" w:customStyle="1" w:styleId="3">
    <w:name w:val="Заголовок №3_"/>
    <w:uiPriority w:val="99"/>
    <w:qFormat/>
    <w:rsid w:val="001A0AC9"/>
    <w:rPr>
      <w:rFonts w:ascii="Times New Roman" w:hAnsi="Times New Roman"/>
      <w:b/>
      <w:sz w:val="23"/>
      <w:u w:val="non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73232F"/>
    <w:rPr>
      <w:rFonts w:cs="Times New Roman"/>
      <w:kern w:val="2"/>
      <w:sz w:val="21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73232F"/>
    <w:rPr>
      <w:rFonts w:cs="Times New Roman"/>
      <w:kern w:val="2"/>
      <w:sz w:val="21"/>
      <w:szCs w:val="21"/>
      <w:lang w:eastAsia="zh-CN" w:bidi="hi-IN"/>
    </w:rPr>
  </w:style>
  <w:style w:type="character" w:styleId="a5">
    <w:name w:val="page number"/>
    <w:basedOn w:val="a0"/>
    <w:uiPriority w:val="99"/>
    <w:qFormat/>
    <w:rsid w:val="00651BCB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72F50"/>
    <w:rPr>
      <w:rFonts w:ascii="Times New Roman" w:hAnsi="Times New Roman" w:cs="Times New Roman"/>
      <w:kern w:val="2"/>
      <w:sz w:val="2"/>
      <w:lang w:eastAsia="zh-CN" w:bidi="hi-IN"/>
    </w:rPr>
  </w:style>
  <w:style w:type="character" w:customStyle="1" w:styleId="a7">
    <w:name w:val="Верхний колонтитул Знак"/>
    <w:basedOn w:val="a0"/>
    <w:uiPriority w:val="99"/>
    <w:qFormat/>
    <w:rsid w:val="001B6643"/>
    <w:rPr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uiPriority w:val="99"/>
    <w:qFormat/>
    <w:rsid w:val="001A0A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uiPriority w:val="99"/>
    <w:rsid w:val="001A0AC9"/>
    <w:pPr>
      <w:spacing w:after="140" w:line="276" w:lineRule="auto"/>
    </w:pPr>
  </w:style>
  <w:style w:type="paragraph" w:styleId="aa">
    <w:name w:val="List"/>
    <w:basedOn w:val="a9"/>
    <w:uiPriority w:val="99"/>
    <w:rsid w:val="001A0AC9"/>
  </w:style>
  <w:style w:type="paragraph" w:styleId="ab">
    <w:name w:val="caption"/>
    <w:basedOn w:val="a"/>
    <w:uiPriority w:val="99"/>
    <w:qFormat/>
    <w:rsid w:val="001A0AC9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uiPriority w:val="99"/>
    <w:qFormat/>
    <w:rsid w:val="001A0AC9"/>
    <w:pPr>
      <w:suppressLineNumbers/>
    </w:pPr>
  </w:style>
  <w:style w:type="paragraph" w:styleId="11">
    <w:name w:val="index 1"/>
    <w:basedOn w:val="a"/>
    <w:next w:val="a"/>
    <w:autoRedefine/>
    <w:uiPriority w:val="99"/>
    <w:semiHidden/>
    <w:qFormat/>
    <w:rsid w:val="00EE3929"/>
    <w:pPr>
      <w:ind w:left="240" w:hanging="240"/>
    </w:pPr>
  </w:style>
  <w:style w:type="paragraph" w:customStyle="1" w:styleId="12">
    <w:name w:val="Заголовок №1"/>
    <w:basedOn w:val="a"/>
    <w:uiPriority w:val="99"/>
    <w:qFormat/>
    <w:rsid w:val="001A0AC9"/>
    <w:pPr>
      <w:shd w:val="clear" w:color="auto" w:fill="FFFFFF"/>
      <w:spacing w:before="1860" w:after="480" w:line="240" w:lineRule="atLeast"/>
      <w:outlineLvl w:val="0"/>
    </w:pPr>
    <w:rPr>
      <w:rFonts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uiPriority w:val="99"/>
    <w:qFormat/>
    <w:rsid w:val="001A0AC9"/>
    <w:pPr>
      <w:shd w:val="clear" w:color="auto" w:fill="FFFFFF"/>
      <w:spacing w:before="480" w:line="418" w:lineRule="exact"/>
      <w:jc w:val="center"/>
    </w:pPr>
    <w:rPr>
      <w:rFonts w:cs="Times New Roman"/>
      <w:b/>
      <w:bCs/>
      <w:sz w:val="31"/>
      <w:szCs w:val="31"/>
    </w:rPr>
  </w:style>
  <w:style w:type="paragraph" w:customStyle="1" w:styleId="30">
    <w:name w:val="Заголовок №3"/>
    <w:basedOn w:val="a"/>
    <w:uiPriority w:val="99"/>
    <w:qFormat/>
    <w:rsid w:val="001A0AC9"/>
    <w:pPr>
      <w:shd w:val="clear" w:color="auto" w:fill="FFFFFF"/>
      <w:spacing w:before="300" w:after="420" w:line="240" w:lineRule="atLeast"/>
      <w:ind w:hanging="440"/>
      <w:jc w:val="both"/>
      <w:outlineLvl w:val="2"/>
    </w:pPr>
    <w:rPr>
      <w:rFonts w:cs="Times New Roman"/>
      <w:b/>
      <w:bCs/>
      <w:sz w:val="23"/>
      <w:szCs w:val="23"/>
    </w:rPr>
  </w:style>
  <w:style w:type="paragraph" w:styleId="ad">
    <w:name w:val="footer"/>
    <w:basedOn w:val="a"/>
    <w:uiPriority w:val="99"/>
    <w:rsid w:val="00651BCB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C451E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styleId="af0">
    <w:name w:val="header"/>
    <w:basedOn w:val="a"/>
    <w:uiPriority w:val="99"/>
    <w:unhideWhenUsed/>
    <w:rsid w:val="001B6643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Kontrol</dc:creator>
  <dc:description/>
  <cp:lastModifiedBy>Kontrol</cp:lastModifiedBy>
  <cp:revision>15</cp:revision>
  <cp:lastPrinted>2023-06-21T04:42:00Z</cp:lastPrinted>
  <dcterms:created xsi:type="dcterms:W3CDTF">2023-06-15T06:31:00Z</dcterms:created>
  <dcterms:modified xsi:type="dcterms:W3CDTF">2023-06-21T04:42:00Z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